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D0F472" w14:textId="5EE92E3A" w:rsidR="00F21D96" w:rsidRPr="006F7FE1" w:rsidRDefault="00D61E77" w:rsidP="00F21D96">
      <w:pPr>
        <w:rPr>
          <w:lang w:val="sq-AL"/>
        </w:rPr>
      </w:pPr>
      <w:r>
        <w:rPr>
          <w:noProof/>
        </w:rPr>
        <w:drawing>
          <wp:inline distT="0" distB="0" distL="0" distR="0" wp14:anchorId="45FD6D36" wp14:editId="0808E480">
            <wp:extent cx="1200647" cy="1375576"/>
            <wp:effectExtent l="0" t="0" r="0" b="0"/>
            <wp:docPr id="2" name="Picture 2" descr="C:\Users\Fatmir Shehu\OneDrive\Desktop\My documents\DOKUMENTA MIRI\MIRI\lloto\Fatmir Sheh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tmir Shehu\OneDrive\Desktop\My documents\DOKUMENTA MIRI\MIRI\lloto\Fatmir Shehu.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1691" cy="1376772"/>
                    </a:xfrm>
                    <a:prstGeom prst="rect">
                      <a:avLst/>
                    </a:prstGeom>
                    <a:noFill/>
                    <a:ln>
                      <a:noFill/>
                    </a:ln>
                  </pic:spPr>
                </pic:pic>
              </a:graphicData>
            </a:graphic>
          </wp:inline>
        </w:drawing>
      </w:r>
    </w:p>
    <w:p w14:paraId="478BF1AE" w14:textId="77777777" w:rsidR="00FC7BCF" w:rsidRDefault="00FC7BCF" w:rsidP="00F21D96">
      <w:pPr>
        <w:tabs>
          <w:tab w:val="left" w:pos="1218"/>
        </w:tabs>
        <w:rPr>
          <w:lang w:val="sq-AL"/>
        </w:rPr>
      </w:pPr>
    </w:p>
    <w:p w14:paraId="5EC37AF3" w14:textId="77777777" w:rsidR="00FC7BCF" w:rsidRPr="003D5419" w:rsidRDefault="00FC7BCF" w:rsidP="00FC7BCF">
      <w:pPr>
        <w:spacing w:line="276" w:lineRule="auto"/>
        <w:jc w:val="both"/>
        <w:rPr>
          <w:rFonts w:ascii="Arial" w:hAnsi="Arial" w:cs="Arial"/>
          <w:b/>
          <w:bCs/>
          <w:sz w:val="20"/>
          <w:szCs w:val="20"/>
          <w:u w:val="single"/>
          <w:lang w:val="en-GB"/>
        </w:rPr>
      </w:pPr>
      <w:r w:rsidRPr="003D5419">
        <w:rPr>
          <w:rFonts w:ascii="Arial" w:hAnsi="Arial" w:cs="Arial"/>
          <w:b/>
          <w:bCs/>
          <w:sz w:val="20"/>
          <w:szCs w:val="20"/>
          <w:u w:val="single"/>
          <w:lang w:val="en-GB"/>
        </w:rPr>
        <w:t>Experience profile</w:t>
      </w:r>
    </w:p>
    <w:p w14:paraId="3155B244" w14:textId="5FE85B0C" w:rsidR="00FC7BCF" w:rsidRPr="005A4E83" w:rsidRDefault="00FC7BCF" w:rsidP="00FC7BCF">
      <w:pPr>
        <w:pStyle w:val="NoSpacing"/>
        <w:jc w:val="both"/>
        <w:rPr>
          <w:rFonts w:ascii="Arial" w:hAnsi="Arial" w:cs="Arial"/>
          <w:sz w:val="20"/>
          <w:szCs w:val="20"/>
        </w:rPr>
      </w:pPr>
      <w:r w:rsidRPr="005A4E83">
        <w:rPr>
          <w:rFonts w:ascii="Arial" w:hAnsi="Arial" w:cs="Arial"/>
          <w:sz w:val="20"/>
          <w:szCs w:val="20"/>
        </w:rPr>
        <w:t>Good knowledge of the regulatory framework on public administration, state police, migration and foreigner policies, asylum and citizenship law, law on weapons and security and physical security associations, as well as strong knowledge of local government. Extensive work experience in the drafting of legal and sub-legal acts, the representation and management of agreements with a regional technical character as well as international agreements on border management, the free movement of goods and people or requirements and criteria for f</w:t>
      </w:r>
      <w:r w:rsidR="00CB491D" w:rsidRPr="005A4E83">
        <w:rPr>
          <w:rFonts w:ascii="Arial" w:hAnsi="Arial" w:cs="Arial"/>
          <w:sz w:val="20"/>
          <w:szCs w:val="20"/>
        </w:rPr>
        <w:t>oreigners and legal migration.</w:t>
      </w:r>
      <w:r w:rsidRPr="005A4E83">
        <w:rPr>
          <w:rFonts w:ascii="Arial" w:hAnsi="Arial" w:cs="Arial"/>
          <w:sz w:val="20"/>
          <w:szCs w:val="20"/>
        </w:rPr>
        <w:t xml:space="preserve"> </w:t>
      </w:r>
      <w:proofErr w:type="gramStart"/>
      <w:r w:rsidRPr="005A4E83">
        <w:rPr>
          <w:rFonts w:ascii="Arial" w:hAnsi="Arial" w:cs="Arial"/>
          <w:sz w:val="20"/>
          <w:szCs w:val="20"/>
        </w:rPr>
        <w:t>Professional in legal representation, well versed in civil and administrative procedure as well as qualified for mediation.</w:t>
      </w:r>
      <w:proofErr w:type="gramEnd"/>
    </w:p>
    <w:p w14:paraId="2D611B32" w14:textId="60CADD3E" w:rsidR="00F21D96" w:rsidRPr="005A4E83" w:rsidRDefault="00F21D96" w:rsidP="00FC7BCF">
      <w:pPr>
        <w:tabs>
          <w:tab w:val="left" w:pos="1218"/>
        </w:tabs>
        <w:jc w:val="both"/>
        <w:rPr>
          <w:rFonts w:ascii="Arial" w:hAnsi="Arial" w:cs="Arial"/>
          <w:sz w:val="20"/>
          <w:szCs w:val="20"/>
          <w:lang w:val="sq-AL"/>
        </w:rPr>
      </w:pPr>
    </w:p>
    <w:tbl>
      <w:tblPr>
        <w:tblpPr w:leftFromText="180" w:rightFromText="180" w:horzAnchor="margin" w:tblpY="-852"/>
        <w:tblW w:w="0" w:type="auto"/>
        <w:tblLayout w:type="fixed"/>
        <w:tblCellMar>
          <w:top w:w="40" w:type="dxa"/>
          <w:left w:w="0" w:type="dxa"/>
          <w:bottom w:w="40" w:type="dxa"/>
          <w:right w:w="0" w:type="dxa"/>
        </w:tblCellMar>
        <w:tblLook w:val="0000" w:firstRow="0" w:lastRow="0" w:firstColumn="0" w:lastColumn="0" w:noHBand="0" w:noVBand="0"/>
      </w:tblPr>
      <w:tblGrid>
        <w:gridCol w:w="3539"/>
        <w:gridCol w:w="1984"/>
        <w:gridCol w:w="1677"/>
      </w:tblGrid>
      <w:tr w:rsidR="00F21D96" w:rsidRPr="006F7FE1" w14:paraId="6A0ACCEF" w14:textId="77777777" w:rsidTr="005C085F">
        <w:trPr>
          <w:cantSplit/>
        </w:trPr>
        <w:tc>
          <w:tcPr>
            <w:tcW w:w="7200" w:type="dxa"/>
            <w:gridSpan w:val="3"/>
          </w:tcPr>
          <w:p w14:paraId="5531F14E" w14:textId="77777777" w:rsidR="00F21D96" w:rsidRPr="006F7FE1" w:rsidRDefault="00F21D96" w:rsidP="00407187">
            <w:pPr>
              <w:pStyle w:val="CVMajor-FirstLine"/>
              <w:spacing w:before="0"/>
              <w:rPr>
                <w:rFonts w:ascii="Arial" w:hAnsi="Arial" w:cs="Arial"/>
                <w:sz w:val="20"/>
                <w:lang w:val="sq-AL"/>
              </w:rPr>
            </w:pPr>
          </w:p>
          <w:p w14:paraId="2D06C3B5" w14:textId="77777777" w:rsidR="00F21D96" w:rsidRPr="006F7FE1" w:rsidRDefault="00F21D96" w:rsidP="00407187">
            <w:pPr>
              <w:pStyle w:val="CVMajor-FirstLine"/>
              <w:spacing w:before="0"/>
              <w:rPr>
                <w:rFonts w:ascii="Arial" w:hAnsi="Arial" w:cs="Arial"/>
                <w:sz w:val="20"/>
                <w:lang w:val="sq-AL"/>
              </w:rPr>
            </w:pPr>
          </w:p>
          <w:p w14:paraId="3913D4DD" w14:textId="366E3E6B" w:rsidR="00F21D96" w:rsidRPr="006F7FE1" w:rsidRDefault="00F21D96" w:rsidP="00407187">
            <w:pPr>
              <w:pStyle w:val="CVMajor-FirstLine"/>
              <w:spacing w:before="0"/>
              <w:rPr>
                <w:rFonts w:ascii="Arial" w:hAnsi="Arial" w:cs="Arial"/>
                <w:sz w:val="36"/>
                <w:lang w:val="sq-AL"/>
              </w:rPr>
            </w:pPr>
            <w:r w:rsidRPr="006F7FE1">
              <w:rPr>
                <w:rFonts w:ascii="Arial" w:hAnsi="Arial" w:cs="Arial"/>
                <w:sz w:val="36"/>
                <w:lang w:val="sq-AL"/>
              </w:rPr>
              <w:t>Curriculum Vitae</w:t>
            </w:r>
          </w:p>
          <w:p w14:paraId="6AE1495E" w14:textId="77777777" w:rsidR="00F21D96" w:rsidRPr="006F7FE1" w:rsidRDefault="00F21D96" w:rsidP="00407187">
            <w:pPr>
              <w:pStyle w:val="CVMajor-FirstLine"/>
              <w:spacing w:before="0"/>
              <w:rPr>
                <w:rFonts w:ascii="Arial" w:hAnsi="Arial" w:cs="Arial"/>
                <w:sz w:val="20"/>
                <w:lang w:val="sq-AL"/>
              </w:rPr>
            </w:pPr>
          </w:p>
          <w:p w14:paraId="6AC27787" w14:textId="77777777" w:rsidR="000D5A73" w:rsidRPr="006F7FE1" w:rsidRDefault="000D5A73" w:rsidP="00407187">
            <w:pPr>
              <w:pStyle w:val="CVMajor-FirstLine"/>
              <w:spacing w:before="0"/>
              <w:rPr>
                <w:rFonts w:ascii="Arial" w:hAnsi="Arial" w:cs="Arial"/>
                <w:sz w:val="20"/>
                <w:lang w:val="sq-AL"/>
              </w:rPr>
            </w:pPr>
          </w:p>
          <w:p w14:paraId="1092364A" w14:textId="77777777" w:rsidR="000D5A73" w:rsidRPr="006F7FE1" w:rsidRDefault="000D5A73" w:rsidP="00407187">
            <w:pPr>
              <w:pStyle w:val="CVMajor-FirstLine"/>
              <w:spacing w:before="0"/>
              <w:rPr>
                <w:rFonts w:ascii="Arial" w:hAnsi="Arial" w:cs="Arial"/>
                <w:sz w:val="20"/>
                <w:lang w:val="sq-AL"/>
              </w:rPr>
            </w:pPr>
          </w:p>
          <w:p w14:paraId="015D0EBB" w14:textId="79EDDBA3" w:rsidR="00F21D96" w:rsidRPr="006F7FE1" w:rsidRDefault="00FC7BCF" w:rsidP="00D61E77">
            <w:pPr>
              <w:pStyle w:val="CVMajor-FirstLine"/>
              <w:spacing w:before="0"/>
              <w:rPr>
                <w:rFonts w:ascii="Arial" w:hAnsi="Arial" w:cs="Arial"/>
                <w:b w:val="0"/>
                <w:sz w:val="20"/>
                <w:lang w:val="sq-AL"/>
              </w:rPr>
            </w:pPr>
            <w:r>
              <w:rPr>
                <w:rFonts w:ascii="Arial" w:hAnsi="Arial" w:cs="Arial"/>
                <w:sz w:val="20"/>
                <w:lang w:val="sq-AL"/>
              </w:rPr>
              <w:t>Name</w:t>
            </w:r>
            <w:r w:rsidR="00F21D96" w:rsidRPr="006F7FE1">
              <w:rPr>
                <w:rFonts w:ascii="Arial" w:hAnsi="Arial" w:cs="Arial"/>
                <w:sz w:val="20"/>
                <w:lang w:val="sq-AL"/>
              </w:rPr>
              <w:t>:</w:t>
            </w:r>
            <w:r>
              <w:rPr>
                <w:rFonts w:ascii="Arial" w:hAnsi="Arial" w:cs="Arial"/>
                <w:sz w:val="20"/>
                <w:lang w:val="sq-AL"/>
              </w:rPr>
              <w:t xml:space="preserve"> </w:t>
            </w:r>
            <w:r w:rsidR="00F21D96" w:rsidRPr="006F7FE1">
              <w:rPr>
                <w:rFonts w:ascii="Arial" w:hAnsi="Arial" w:cs="Arial"/>
                <w:sz w:val="20"/>
                <w:lang w:val="sq-AL"/>
              </w:rPr>
              <w:t xml:space="preserve"> </w:t>
            </w:r>
            <w:r w:rsidR="00D61E77">
              <w:rPr>
                <w:rFonts w:ascii="Arial" w:hAnsi="Arial" w:cs="Arial"/>
                <w:sz w:val="20"/>
                <w:lang w:val="sq-AL"/>
              </w:rPr>
              <w:t>Fatmir Shehu</w:t>
            </w:r>
          </w:p>
        </w:tc>
      </w:tr>
      <w:tr w:rsidR="00F21D96" w:rsidRPr="006F7FE1" w14:paraId="28B55064" w14:textId="77777777" w:rsidTr="005C085F">
        <w:trPr>
          <w:cantSplit/>
        </w:trPr>
        <w:tc>
          <w:tcPr>
            <w:tcW w:w="7200" w:type="dxa"/>
            <w:gridSpan w:val="3"/>
          </w:tcPr>
          <w:p w14:paraId="3B64E516" w14:textId="418A0416" w:rsidR="00F21D96" w:rsidRPr="006F7FE1" w:rsidRDefault="00F21D96" w:rsidP="00FC7BCF">
            <w:pPr>
              <w:pStyle w:val="CVNormal"/>
              <w:rPr>
                <w:rFonts w:ascii="Arial" w:hAnsi="Arial" w:cs="Arial"/>
                <w:lang w:val="sq-AL"/>
              </w:rPr>
            </w:pPr>
            <w:r w:rsidRPr="006F7FE1">
              <w:rPr>
                <w:rFonts w:ascii="Arial" w:hAnsi="Arial" w:cs="Arial"/>
                <w:lang w:val="sq-AL"/>
              </w:rPr>
              <w:t>Adres</w:t>
            </w:r>
            <w:r w:rsidR="00FC7BCF">
              <w:rPr>
                <w:rFonts w:ascii="Arial" w:hAnsi="Arial" w:cs="Arial"/>
                <w:lang w:val="sq-AL"/>
              </w:rPr>
              <w:t>s</w:t>
            </w:r>
            <w:r w:rsidRPr="006F7FE1">
              <w:rPr>
                <w:rFonts w:ascii="Arial" w:hAnsi="Arial" w:cs="Arial"/>
                <w:lang w:val="sq-AL"/>
              </w:rPr>
              <w:t xml:space="preserve">: </w:t>
            </w:r>
            <w:r w:rsidR="00D61E77" w:rsidRPr="00AE3A11">
              <w:rPr>
                <w:rFonts w:cs="Calibri"/>
                <w:color w:val="000000"/>
              </w:rPr>
              <w:t xml:space="preserve"> </w:t>
            </w:r>
            <w:proofErr w:type="spellStart"/>
            <w:r w:rsidR="00D61E77" w:rsidRPr="00D61E77">
              <w:rPr>
                <w:rFonts w:ascii="Arial" w:hAnsi="Arial" w:cs="Arial"/>
                <w:color w:val="000000"/>
              </w:rPr>
              <w:t>Rr</w:t>
            </w:r>
            <w:proofErr w:type="spellEnd"/>
            <w:r w:rsidR="00D61E77" w:rsidRPr="00D61E77">
              <w:rPr>
                <w:rFonts w:ascii="Arial" w:hAnsi="Arial" w:cs="Arial"/>
                <w:color w:val="000000"/>
              </w:rPr>
              <w:t>. “</w:t>
            </w:r>
            <w:proofErr w:type="spellStart"/>
            <w:r w:rsidR="00D61E77" w:rsidRPr="00D61E77">
              <w:rPr>
                <w:rFonts w:ascii="Arial" w:hAnsi="Arial" w:cs="Arial"/>
                <w:color w:val="000000"/>
              </w:rPr>
              <w:t>Hamdi</w:t>
            </w:r>
            <w:proofErr w:type="spellEnd"/>
            <w:r w:rsidR="00D61E77" w:rsidRPr="00D61E77">
              <w:rPr>
                <w:rFonts w:ascii="Arial" w:hAnsi="Arial" w:cs="Arial"/>
                <w:color w:val="000000"/>
              </w:rPr>
              <w:t xml:space="preserve"> </w:t>
            </w:r>
            <w:proofErr w:type="spellStart"/>
            <w:r w:rsidR="00D61E77" w:rsidRPr="00D61E77">
              <w:rPr>
                <w:rFonts w:ascii="Arial" w:hAnsi="Arial" w:cs="Arial"/>
                <w:color w:val="000000"/>
              </w:rPr>
              <w:t>Sulcebe</w:t>
            </w:r>
            <w:proofErr w:type="spellEnd"/>
            <w:r w:rsidR="00D61E77" w:rsidRPr="00D61E77">
              <w:rPr>
                <w:rFonts w:ascii="Arial" w:hAnsi="Arial" w:cs="Arial"/>
                <w:color w:val="000000"/>
              </w:rPr>
              <w:t xml:space="preserve">”, </w:t>
            </w:r>
            <w:proofErr w:type="spellStart"/>
            <w:r w:rsidR="00D61E77" w:rsidRPr="00D61E77">
              <w:rPr>
                <w:rFonts w:ascii="Arial" w:hAnsi="Arial" w:cs="Arial"/>
                <w:color w:val="000000"/>
              </w:rPr>
              <w:t>Nj</w:t>
            </w:r>
            <w:proofErr w:type="spellEnd"/>
            <w:r w:rsidR="00D61E77" w:rsidRPr="00D61E77">
              <w:rPr>
                <w:rFonts w:ascii="Arial" w:hAnsi="Arial" w:cs="Arial"/>
                <w:color w:val="000000"/>
              </w:rPr>
              <w:t xml:space="preserve">. Admin nr. 4, 1023 </w:t>
            </w:r>
            <w:proofErr w:type="spellStart"/>
            <w:r w:rsidR="00D61E77" w:rsidRPr="00D61E77">
              <w:rPr>
                <w:rFonts w:ascii="Arial" w:hAnsi="Arial" w:cs="Arial"/>
                <w:color w:val="000000"/>
              </w:rPr>
              <w:t>Tirane</w:t>
            </w:r>
            <w:proofErr w:type="spellEnd"/>
          </w:p>
        </w:tc>
      </w:tr>
      <w:tr w:rsidR="00F21D96" w:rsidRPr="006F7FE1" w14:paraId="55678BDC" w14:textId="77777777" w:rsidTr="005C085F">
        <w:trPr>
          <w:cantSplit/>
        </w:trPr>
        <w:tc>
          <w:tcPr>
            <w:tcW w:w="3539" w:type="dxa"/>
          </w:tcPr>
          <w:p w14:paraId="4ED9C62C" w14:textId="1631C689" w:rsidR="00F21D96" w:rsidRPr="006F7FE1" w:rsidRDefault="000D5A73" w:rsidP="00D61E77">
            <w:pPr>
              <w:pStyle w:val="CVNormal"/>
              <w:rPr>
                <w:rFonts w:ascii="Arial" w:hAnsi="Arial" w:cs="Arial"/>
                <w:lang w:val="sq-AL"/>
              </w:rPr>
            </w:pPr>
            <w:r w:rsidRPr="006F7FE1">
              <w:rPr>
                <w:rFonts w:ascii="Arial" w:hAnsi="Arial" w:cs="Arial"/>
                <w:lang w:val="sq-AL"/>
              </w:rPr>
              <w:t xml:space="preserve">ID: </w:t>
            </w:r>
            <w:r w:rsidR="00D61E77">
              <w:rPr>
                <w:rFonts w:ascii="Arial" w:hAnsi="Arial" w:cs="Arial"/>
                <w:lang w:val="sq-AL"/>
              </w:rPr>
              <w:t xml:space="preserve">         I71126056D</w:t>
            </w:r>
          </w:p>
        </w:tc>
        <w:tc>
          <w:tcPr>
            <w:tcW w:w="1984" w:type="dxa"/>
          </w:tcPr>
          <w:p w14:paraId="13946885" w14:textId="77777777" w:rsidR="00F21D96" w:rsidRPr="006F7FE1" w:rsidRDefault="00F21D96" w:rsidP="00407187">
            <w:pPr>
              <w:pStyle w:val="CVHeading3"/>
              <w:rPr>
                <w:rFonts w:ascii="Arial" w:hAnsi="Arial" w:cs="Arial"/>
                <w:lang w:val="sq-AL"/>
              </w:rPr>
            </w:pPr>
          </w:p>
        </w:tc>
        <w:tc>
          <w:tcPr>
            <w:tcW w:w="1677" w:type="dxa"/>
          </w:tcPr>
          <w:p w14:paraId="3F7A6453" w14:textId="77777777" w:rsidR="00F21D96" w:rsidRPr="006F7FE1" w:rsidRDefault="00F21D96" w:rsidP="00407187">
            <w:pPr>
              <w:pStyle w:val="CVNormal"/>
              <w:ind w:left="0"/>
              <w:rPr>
                <w:rFonts w:ascii="Arial" w:hAnsi="Arial" w:cs="Arial"/>
                <w:lang w:val="sq-AL"/>
              </w:rPr>
            </w:pPr>
          </w:p>
        </w:tc>
      </w:tr>
      <w:tr w:rsidR="00F21D96" w:rsidRPr="006F7FE1" w14:paraId="7BC605C2" w14:textId="77777777" w:rsidTr="005C085F">
        <w:trPr>
          <w:cantSplit/>
        </w:trPr>
        <w:tc>
          <w:tcPr>
            <w:tcW w:w="7200" w:type="dxa"/>
            <w:gridSpan w:val="3"/>
          </w:tcPr>
          <w:p w14:paraId="1EF31CE5" w14:textId="316F0D73" w:rsidR="00F21D96" w:rsidRPr="006F7FE1" w:rsidRDefault="00F21D96" w:rsidP="00407187">
            <w:pPr>
              <w:pStyle w:val="CVNormal"/>
              <w:rPr>
                <w:rFonts w:ascii="Arial" w:hAnsi="Arial" w:cs="Arial"/>
                <w:lang w:val="sq-AL"/>
              </w:rPr>
            </w:pPr>
            <w:r w:rsidRPr="006F7FE1">
              <w:rPr>
                <w:rFonts w:ascii="Arial" w:hAnsi="Arial" w:cs="Arial"/>
                <w:lang w:val="sq-AL"/>
              </w:rPr>
              <w:t xml:space="preserve">Email: </w:t>
            </w:r>
            <w:r w:rsidR="00D61E77">
              <w:rPr>
                <w:rFonts w:ascii="Arial" w:hAnsi="Arial" w:cs="Arial"/>
                <w:lang w:val="sq-AL"/>
              </w:rPr>
              <w:t xml:space="preserve">   shehu_fatmir@yahoo.com</w:t>
            </w:r>
          </w:p>
          <w:p w14:paraId="006D4A3F" w14:textId="6FF0D928" w:rsidR="00F21D96" w:rsidRPr="006F7FE1" w:rsidRDefault="00F21D96" w:rsidP="00D61E77">
            <w:pPr>
              <w:pStyle w:val="CVNormal"/>
              <w:rPr>
                <w:rFonts w:ascii="Arial" w:hAnsi="Arial" w:cs="Arial"/>
                <w:lang w:val="sq-AL"/>
              </w:rPr>
            </w:pPr>
            <w:r w:rsidRPr="006F7FE1">
              <w:rPr>
                <w:rFonts w:ascii="Arial" w:hAnsi="Arial" w:cs="Arial"/>
                <w:lang w:val="sq-AL"/>
              </w:rPr>
              <w:t>Mobile: (+355) 69</w:t>
            </w:r>
            <w:r w:rsidR="00D61E77">
              <w:rPr>
                <w:rFonts w:ascii="Arial" w:hAnsi="Arial" w:cs="Arial"/>
                <w:lang w:val="sq-AL"/>
              </w:rPr>
              <w:t>3299184</w:t>
            </w:r>
          </w:p>
        </w:tc>
      </w:tr>
    </w:tbl>
    <w:p w14:paraId="2B18B351" w14:textId="12DF4E8D" w:rsidR="00C7253C" w:rsidRPr="00363710" w:rsidRDefault="00FC7BCF" w:rsidP="00363710">
      <w:pPr>
        <w:tabs>
          <w:tab w:val="left" w:pos="1218"/>
        </w:tabs>
        <w:jc w:val="both"/>
        <w:rPr>
          <w:rFonts w:ascii="Arial" w:hAnsi="Arial" w:cs="Arial"/>
          <w:b/>
          <w:sz w:val="20"/>
          <w:szCs w:val="20"/>
          <w:u w:val="single"/>
          <w:lang w:val="sq-AL"/>
        </w:rPr>
      </w:pPr>
      <w:r>
        <w:rPr>
          <w:rFonts w:ascii="Arial" w:hAnsi="Arial" w:cs="Arial"/>
          <w:b/>
          <w:sz w:val="20"/>
          <w:szCs w:val="20"/>
          <w:u w:val="single"/>
          <w:lang w:val="sq-AL"/>
        </w:rPr>
        <w:t>Proffesional Experience</w:t>
      </w:r>
    </w:p>
    <w:p w14:paraId="379ED932" w14:textId="18572254" w:rsidR="000D5A73" w:rsidRPr="00363710" w:rsidRDefault="001C1407" w:rsidP="00363710">
      <w:pPr>
        <w:tabs>
          <w:tab w:val="left" w:pos="1218"/>
        </w:tabs>
        <w:spacing w:after="0"/>
        <w:jc w:val="both"/>
        <w:rPr>
          <w:rFonts w:ascii="Arial" w:hAnsi="Arial" w:cs="Arial"/>
          <w:b/>
          <w:sz w:val="20"/>
          <w:szCs w:val="20"/>
          <w:lang w:val="sq-AL"/>
        </w:rPr>
      </w:pPr>
      <w:r>
        <w:rPr>
          <w:rFonts w:ascii="Arial" w:hAnsi="Arial" w:cs="Arial"/>
          <w:b/>
          <w:sz w:val="20"/>
          <w:szCs w:val="20"/>
          <w:lang w:val="sq-AL"/>
        </w:rPr>
        <w:t>Lawyer</w:t>
      </w:r>
      <w:r w:rsidR="00F64EEF" w:rsidRPr="00363710">
        <w:rPr>
          <w:rFonts w:ascii="Arial" w:hAnsi="Arial" w:cs="Arial"/>
          <w:b/>
          <w:sz w:val="20"/>
          <w:szCs w:val="20"/>
          <w:lang w:val="sq-AL"/>
        </w:rPr>
        <w:t xml:space="preserve"> </w:t>
      </w:r>
      <w:r w:rsidR="00F31688" w:rsidRPr="00363710">
        <w:rPr>
          <w:rFonts w:ascii="Arial" w:hAnsi="Arial" w:cs="Arial"/>
          <w:b/>
          <w:sz w:val="20"/>
          <w:szCs w:val="20"/>
          <w:lang w:val="sq-AL"/>
        </w:rPr>
        <w:t xml:space="preserve">– </w:t>
      </w:r>
      <w:r>
        <w:rPr>
          <w:rFonts w:ascii="Arial" w:hAnsi="Arial" w:cs="Arial"/>
          <w:b/>
          <w:sz w:val="20"/>
          <w:szCs w:val="20"/>
          <w:lang w:val="sq-AL"/>
        </w:rPr>
        <w:t>September 2022- Present – Legal Studio</w:t>
      </w:r>
      <w:r w:rsidR="00F31688" w:rsidRPr="00363710">
        <w:rPr>
          <w:rFonts w:ascii="Arial" w:hAnsi="Arial" w:cs="Arial"/>
          <w:b/>
          <w:sz w:val="20"/>
          <w:szCs w:val="20"/>
          <w:lang w:val="sq-AL"/>
        </w:rPr>
        <w:t xml:space="preserve"> T&amp;N</w:t>
      </w:r>
    </w:p>
    <w:p w14:paraId="1B8214F0" w14:textId="77777777" w:rsidR="001C1407" w:rsidRDefault="001C1407" w:rsidP="001C1407">
      <w:pPr>
        <w:pStyle w:val="NoSpacing"/>
        <w:numPr>
          <w:ilvl w:val="0"/>
          <w:numId w:val="14"/>
        </w:numPr>
        <w:ind w:left="180" w:hanging="180"/>
        <w:jc w:val="both"/>
        <w:rPr>
          <w:rFonts w:ascii="Arial" w:hAnsi="Arial" w:cs="Arial"/>
          <w:sz w:val="20"/>
          <w:szCs w:val="20"/>
        </w:rPr>
      </w:pPr>
      <w:r w:rsidRPr="001C1407">
        <w:rPr>
          <w:rFonts w:ascii="Arial" w:hAnsi="Arial" w:cs="Arial"/>
          <w:sz w:val="20"/>
          <w:szCs w:val="20"/>
        </w:rPr>
        <w:t>Consulting and legal changes in civil, administrative, criminal cases, practical preparation of documents with state institutions, etc.;</w:t>
      </w:r>
    </w:p>
    <w:p w14:paraId="1A76479B" w14:textId="686A0AAF" w:rsidR="001C1407" w:rsidRDefault="001C1407" w:rsidP="001C1407">
      <w:pPr>
        <w:pStyle w:val="NoSpacing"/>
        <w:numPr>
          <w:ilvl w:val="0"/>
          <w:numId w:val="14"/>
        </w:numPr>
        <w:ind w:left="180" w:hanging="180"/>
        <w:jc w:val="both"/>
        <w:rPr>
          <w:rFonts w:ascii="Arial" w:hAnsi="Arial" w:cs="Arial"/>
          <w:sz w:val="20"/>
          <w:szCs w:val="20"/>
        </w:rPr>
      </w:pPr>
      <w:r w:rsidRPr="001C1407">
        <w:rPr>
          <w:rFonts w:ascii="Arial" w:hAnsi="Arial" w:cs="Arial"/>
          <w:sz w:val="20"/>
          <w:szCs w:val="20"/>
        </w:rPr>
        <w:t>Preparation of letters, various documents, acts related to the information of various second-level companies (establishment, registration, increase/decrease of capital, change, removal, appointment of legal representatives, sale of capital)</w:t>
      </w:r>
    </w:p>
    <w:p w14:paraId="11B3C1B4" w14:textId="77777777" w:rsidR="00E71B12" w:rsidRPr="001C1407" w:rsidRDefault="00E71B12" w:rsidP="00E71B12">
      <w:pPr>
        <w:pStyle w:val="NoSpacing"/>
        <w:ind w:left="180"/>
        <w:jc w:val="both"/>
        <w:rPr>
          <w:rFonts w:ascii="Arial" w:hAnsi="Arial" w:cs="Arial"/>
          <w:sz w:val="20"/>
          <w:szCs w:val="20"/>
        </w:rPr>
      </w:pPr>
    </w:p>
    <w:p w14:paraId="60BB7E1A" w14:textId="0AD340DA" w:rsidR="001C1407" w:rsidRDefault="00AC3FF8" w:rsidP="001C1407">
      <w:pPr>
        <w:tabs>
          <w:tab w:val="left" w:pos="1218"/>
        </w:tabs>
        <w:spacing w:after="0"/>
        <w:jc w:val="both"/>
        <w:rPr>
          <w:rFonts w:ascii="Arial" w:hAnsi="Arial" w:cs="Arial"/>
          <w:b/>
          <w:sz w:val="20"/>
          <w:szCs w:val="20"/>
          <w:lang w:val="sq-AL"/>
        </w:rPr>
      </w:pPr>
      <w:r>
        <w:rPr>
          <w:rFonts w:ascii="Arial" w:hAnsi="Arial" w:cs="Arial"/>
          <w:b/>
          <w:sz w:val="20"/>
          <w:szCs w:val="20"/>
          <w:lang w:val="sq-AL"/>
        </w:rPr>
        <w:t>Legal advisor</w:t>
      </w:r>
      <w:r w:rsidR="00F31688" w:rsidRPr="00363710">
        <w:rPr>
          <w:rFonts w:ascii="Arial" w:hAnsi="Arial" w:cs="Arial"/>
          <w:b/>
          <w:sz w:val="20"/>
          <w:szCs w:val="20"/>
          <w:lang w:val="sq-AL"/>
        </w:rPr>
        <w:t xml:space="preserve"> kompani private, depo farmaceutike -  </w:t>
      </w:r>
      <w:r w:rsidR="001C1407">
        <w:rPr>
          <w:rFonts w:ascii="Arial" w:hAnsi="Arial" w:cs="Arial"/>
          <w:b/>
          <w:sz w:val="20"/>
          <w:szCs w:val="20"/>
          <w:lang w:val="sq-AL"/>
        </w:rPr>
        <w:t>Maj 2022- Present</w:t>
      </w:r>
    </w:p>
    <w:p w14:paraId="7DA19D58" w14:textId="77777777" w:rsidR="001C1407" w:rsidRDefault="001C1407" w:rsidP="001C1407">
      <w:pPr>
        <w:pStyle w:val="NoSpacing"/>
        <w:numPr>
          <w:ilvl w:val="0"/>
          <w:numId w:val="16"/>
        </w:numPr>
        <w:ind w:left="180" w:hanging="180"/>
        <w:jc w:val="both"/>
        <w:rPr>
          <w:rFonts w:ascii="Arial" w:hAnsi="Arial" w:cs="Arial"/>
          <w:sz w:val="20"/>
          <w:szCs w:val="20"/>
        </w:rPr>
      </w:pPr>
      <w:r w:rsidRPr="001C1407">
        <w:rPr>
          <w:rFonts w:ascii="Arial" w:hAnsi="Arial" w:cs="Arial"/>
          <w:sz w:val="20"/>
          <w:szCs w:val="20"/>
        </w:rPr>
        <w:t>Prepares legal documentation, in function of registration, renewal and variation of medications;</w:t>
      </w:r>
    </w:p>
    <w:p w14:paraId="52BB6FFF" w14:textId="77777777" w:rsidR="001C1407" w:rsidRDefault="001C1407" w:rsidP="001C1407">
      <w:pPr>
        <w:pStyle w:val="NoSpacing"/>
        <w:numPr>
          <w:ilvl w:val="0"/>
          <w:numId w:val="16"/>
        </w:numPr>
        <w:ind w:left="180" w:hanging="180"/>
        <w:jc w:val="both"/>
        <w:rPr>
          <w:rFonts w:ascii="Arial" w:hAnsi="Arial" w:cs="Arial"/>
          <w:sz w:val="20"/>
          <w:szCs w:val="20"/>
        </w:rPr>
      </w:pPr>
      <w:r w:rsidRPr="001C1407">
        <w:rPr>
          <w:rFonts w:ascii="Arial" w:hAnsi="Arial" w:cs="Arial"/>
          <w:sz w:val="20"/>
          <w:szCs w:val="20"/>
        </w:rPr>
        <w:t>Various applications within the regulatory framework with customs and health authorities;</w:t>
      </w:r>
    </w:p>
    <w:p w14:paraId="3C2920A5" w14:textId="7BC45922" w:rsidR="001C1407" w:rsidRDefault="001C1407" w:rsidP="001C1407">
      <w:pPr>
        <w:pStyle w:val="NoSpacing"/>
        <w:numPr>
          <w:ilvl w:val="0"/>
          <w:numId w:val="16"/>
        </w:numPr>
        <w:ind w:left="180" w:hanging="180"/>
        <w:jc w:val="both"/>
        <w:rPr>
          <w:rFonts w:ascii="Arial" w:hAnsi="Arial" w:cs="Arial"/>
          <w:sz w:val="20"/>
          <w:szCs w:val="20"/>
        </w:rPr>
      </w:pPr>
      <w:r w:rsidRPr="001C1407">
        <w:rPr>
          <w:rFonts w:ascii="Arial" w:hAnsi="Arial" w:cs="Arial"/>
          <w:sz w:val="20"/>
          <w:szCs w:val="20"/>
        </w:rPr>
        <w:t>Preparation of legal procedures for registration of pharmaceutical products with state authorities in the field of health.</w:t>
      </w:r>
    </w:p>
    <w:p w14:paraId="381AD867" w14:textId="77777777" w:rsidR="00E71B12" w:rsidRPr="001C1407" w:rsidRDefault="00E71B12" w:rsidP="00E71B12">
      <w:pPr>
        <w:pStyle w:val="NoSpacing"/>
        <w:ind w:left="180"/>
        <w:jc w:val="both"/>
        <w:rPr>
          <w:rFonts w:ascii="Arial" w:hAnsi="Arial" w:cs="Arial"/>
          <w:sz w:val="20"/>
          <w:szCs w:val="20"/>
        </w:rPr>
      </w:pPr>
    </w:p>
    <w:p w14:paraId="4CB96CBB" w14:textId="1B53B071" w:rsidR="006418E5" w:rsidRPr="00363710" w:rsidRDefault="001C1407" w:rsidP="00363710">
      <w:pPr>
        <w:tabs>
          <w:tab w:val="left" w:pos="1218"/>
        </w:tabs>
        <w:spacing w:after="0" w:line="276" w:lineRule="auto"/>
        <w:jc w:val="both"/>
        <w:rPr>
          <w:rFonts w:ascii="Arial" w:hAnsi="Arial" w:cs="Arial"/>
          <w:sz w:val="20"/>
          <w:szCs w:val="20"/>
          <w:lang w:val="sq-AL"/>
        </w:rPr>
      </w:pPr>
      <w:r>
        <w:rPr>
          <w:rFonts w:ascii="Arial" w:hAnsi="Arial" w:cs="Arial"/>
          <w:b/>
          <w:sz w:val="20"/>
          <w:szCs w:val="20"/>
          <w:lang w:val="sq-AL"/>
        </w:rPr>
        <w:t>Foreign Advisor to the Minister of the Interior</w:t>
      </w:r>
      <w:r w:rsidR="006418E5" w:rsidRPr="00363710">
        <w:rPr>
          <w:rFonts w:ascii="Arial" w:hAnsi="Arial" w:cs="Arial"/>
          <w:b/>
          <w:sz w:val="20"/>
          <w:szCs w:val="20"/>
          <w:lang w:val="sq-AL"/>
        </w:rPr>
        <w:t xml:space="preserve"> </w:t>
      </w:r>
      <w:r w:rsidR="00F31688" w:rsidRPr="00363710">
        <w:rPr>
          <w:rFonts w:ascii="Arial" w:hAnsi="Arial" w:cs="Arial"/>
          <w:b/>
          <w:sz w:val="20"/>
          <w:szCs w:val="20"/>
          <w:lang w:val="sq-AL"/>
        </w:rPr>
        <w:t xml:space="preserve">– </w:t>
      </w:r>
      <w:r>
        <w:rPr>
          <w:rFonts w:ascii="Arial" w:hAnsi="Arial" w:cs="Arial"/>
          <w:b/>
          <w:sz w:val="20"/>
          <w:szCs w:val="20"/>
          <w:lang w:val="sq-AL"/>
        </w:rPr>
        <w:t>Maj 2022- Present</w:t>
      </w:r>
    </w:p>
    <w:p w14:paraId="3C7F17B7" w14:textId="77777777" w:rsidR="001C1407" w:rsidRDefault="001C1407" w:rsidP="001C1407">
      <w:pPr>
        <w:pStyle w:val="NoSpacing"/>
        <w:numPr>
          <w:ilvl w:val="0"/>
          <w:numId w:val="17"/>
        </w:numPr>
        <w:ind w:left="180" w:hanging="180"/>
        <w:jc w:val="both"/>
        <w:rPr>
          <w:rFonts w:ascii="Arial" w:hAnsi="Arial" w:cs="Arial"/>
          <w:sz w:val="20"/>
          <w:szCs w:val="20"/>
        </w:rPr>
      </w:pPr>
      <w:r w:rsidRPr="001C1407">
        <w:rPr>
          <w:rFonts w:ascii="Arial" w:hAnsi="Arial" w:cs="Arial"/>
          <w:sz w:val="20"/>
          <w:szCs w:val="20"/>
        </w:rPr>
        <w:t>Verification of the formal and legal accuracy of the materials handled by the responsible structures in the ministry before their signature by the Minister;</w:t>
      </w:r>
    </w:p>
    <w:p w14:paraId="416345DA" w14:textId="4C2DDF10" w:rsidR="001C1407" w:rsidRDefault="004B1B6A" w:rsidP="001C1407">
      <w:pPr>
        <w:pStyle w:val="NoSpacing"/>
        <w:numPr>
          <w:ilvl w:val="0"/>
          <w:numId w:val="17"/>
        </w:numPr>
        <w:ind w:left="180" w:hanging="180"/>
        <w:jc w:val="both"/>
        <w:rPr>
          <w:rFonts w:ascii="Arial" w:hAnsi="Arial" w:cs="Arial"/>
          <w:sz w:val="20"/>
          <w:szCs w:val="20"/>
        </w:rPr>
      </w:pPr>
      <w:r>
        <w:rPr>
          <w:rFonts w:ascii="Arial" w:hAnsi="Arial" w:cs="Arial"/>
          <w:sz w:val="20"/>
          <w:szCs w:val="20"/>
        </w:rPr>
        <w:t>C</w:t>
      </w:r>
      <w:r w:rsidR="001C1407" w:rsidRPr="001C1407">
        <w:rPr>
          <w:rFonts w:ascii="Arial" w:hAnsi="Arial" w:cs="Arial"/>
          <w:sz w:val="20"/>
          <w:szCs w:val="20"/>
        </w:rPr>
        <w:t>oordination within the given attributes, of relations with state institutions and other public and private entities;</w:t>
      </w:r>
    </w:p>
    <w:p w14:paraId="2BE6E62F" w14:textId="187BA3F9" w:rsidR="001C1407" w:rsidRDefault="001C1407" w:rsidP="001C1407">
      <w:pPr>
        <w:pStyle w:val="NoSpacing"/>
        <w:numPr>
          <w:ilvl w:val="0"/>
          <w:numId w:val="17"/>
        </w:numPr>
        <w:ind w:left="180" w:hanging="180"/>
        <w:jc w:val="both"/>
        <w:rPr>
          <w:rFonts w:ascii="Arial" w:hAnsi="Arial" w:cs="Arial"/>
          <w:sz w:val="20"/>
          <w:szCs w:val="20"/>
        </w:rPr>
      </w:pPr>
      <w:r w:rsidRPr="001C1407">
        <w:rPr>
          <w:rFonts w:ascii="Arial" w:hAnsi="Arial" w:cs="Arial"/>
          <w:sz w:val="20"/>
          <w:szCs w:val="20"/>
        </w:rPr>
        <w:t>Any other task assigned by the Cabinet Director or the Minister.</w:t>
      </w:r>
    </w:p>
    <w:p w14:paraId="78ECC23A" w14:textId="77777777" w:rsidR="00E71B12" w:rsidRPr="001C1407" w:rsidRDefault="00E71B12" w:rsidP="00E71B12">
      <w:pPr>
        <w:pStyle w:val="NoSpacing"/>
        <w:ind w:left="180"/>
        <w:jc w:val="both"/>
        <w:rPr>
          <w:rFonts w:ascii="Arial" w:hAnsi="Arial" w:cs="Arial"/>
          <w:sz w:val="20"/>
          <w:szCs w:val="20"/>
        </w:rPr>
      </w:pPr>
    </w:p>
    <w:p w14:paraId="39BCD32E" w14:textId="211CC737" w:rsidR="00A20F52" w:rsidRPr="00363710" w:rsidRDefault="001C1407" w:rsidP="00363710">
      <w:pPr>
        <w:spacing w:after="0"/>
        <w:jc w:val="both"/>
        <w:rPr>
          <w:rFonts w:ascii="Arial" w:hAnsi="Arial" w:cs="Arial"/>
          <w:b/>
          <w:sz w:val="20"/>
          <w:szCs w:val="20"/>
          <w:lang w:val="sq-AL"/>
        </w:rPr>
      </w:pPr>
      <w:r>
        <w:rPr>
          <w:rFonts w:ascii="Arial" w:hAnsi="Arial" w:cs="Arial"/>
          <w:b/>
          <w:sz w:val="20"/>
          <w:szCs w:val="20"/>
          <w:lang w:val="sq-AL"/>
        </w:rPr>
        <w:t>Legal Director, Ministery of the Interior</w:t>
      </w:r>
      <w:r w:rsidR="00A20F52" w:rsidRPr="00363710">
        <w:rPr>
          <w:rFonts w:ascii="Arial" w:hAnsi="Arial" w:cs="Arial"/>
          <w:b/>
          <w:sz w:val="20"/>
          <w:szCs w:val="20"/>
          <w:lang w:val="sq-AL"/>
        </w:rPr>
        <w:t xml:space="preserve"> (</w:t>
      </w:r>
      <w:r>
        <w:rPr>
          <w:rFonts w:ascii="Arial" w:hAnsi="Arial" w:cs="Arial"/>
          <w:b/>
          <w:sz w:val="20"/>
          <w:szCs w:val="20"/>
          <w:lang w:val="sq-AL"/>
        </w:rPr>
        <w:t>June</w:t>
      </w:r>
      <w:r w:rsidR="00F31688" w:rsidRPr="00363710">
        <w:rPr>
          <w:rFonts w:ascii="Arial" w:hAnsi="Arial" w:cs="Arial"/>
          <w:b/>
          <w:sz w:val="20"/>
          <w:szCs w:val="20"/>
          <w:lang w:val="sq-AL"/>
        </w:rPr>
        <w:t xml:space="preserve"> 2020 – </w:t>
      </w:r>
      <w:r>
        <w:rPr>
          <w:rFonts w:ascii="Arial" w:hAnsi="Arial" w:cs="Arial"/>
          <w:b/>
          <w:sz w:val="20"/>
          <w:szCs w:val="20"/>
          <w:lang w:val="sq-AL"/>
        </w:rPr>
        <w:t xml:space="preserve">April </w:t>
      </w:r>
      <w:r w:rsidR="00F31688" w:rsidRPr="00363710">
        <w:rPr>
          <w:rFonts w:ascii="Arial" w:hAnsi="Arial" w:cs="Arial"/>
          <w:b/>
          <w:sz w:val="20"/>
          <w:szCs w:val="20"/>
          <w:lang w:val="sq-AL"/>
        </w:rPr>
        <w:t>2022</w:t>
      </w:r>
      <w:r w:rsidR="00AA6B8A" w:rsidRPr="00363710">
        <w:rPr>
          <w:rFonts w:ascii="Arial" w:hAnsi="Arial" w:cs="Arial"/>
          <w:b/>
          <w:sz w:val="20"/>
          <w:szCs w:val="20"/>
          <w:lang w:val="sq-AL"/>
        </w:rPr>
        <w:t>)</w:t>
      </w:r>
    </w:p>
    <w:p w14:paraId="799E1D09"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t>• Participation in high-level working groups for legislative reforms for local government (municipal police law), the law on foreigners, the police surveillance agency, the republican guard, the regulatory framework of the state police and the security academy, acts in the field of asylum and citizenship, the Ministry of Foreign Affairs, agreements with different countries, the regulatory framework of the Ministry of Foreign Affairs, as well as strategies and action plans in the fight against trafficking, terrorism, community security, the fight against terrorism, etc.;</w:t>
      </w:r>
    </w:p>
    <w:p w14:paraId="41CCE22C"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t>• Representation of the Ministry of the Interior in regional organizations within the ministry's field of activity</w:t>
      </w:r>
    </w:p>
    <w:p w14:paraId="6C0D8E38"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t>• Coordination and cooperation with international organizations such as IOM, UNHCR, OSCE, GIZ, ICITAP, PAMECA, etc.</w:t>
      </w:r>
    </w:p>
    <w:p w14:paraId="5F15EB2F"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lastRenderedPageBreak/>
        <w:t>• Plans and controls the process of drawing up projects, monthly work plans, seeking their realization on time and in accordance with the acts, etc.;</w:t>
      </w:r>
    </w:p>
    <w:p w14:paraId="66EC590A"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t>• Preparation of project acts with a normative and administrative character;</w:t>
      </w:r>
    </w:p>
    <w:p w14:paraId="1420D536" w14:textId="77777777" w:rsidR="001C1407" w:rsidRPr="001C1407" w:rsidRDefault="001C1407" w:rsidP="001C1407">
      <w:pPr>
        <w:pStyle w:val="NoSpacing"/>
        <w:jc w:val="both"/>
        <w:rPr>
          <w:rFonts w:ascii="Arial" w:hAnsi="Arial" w:cs="Arial"/>
          <w:sz w:val="20"/>
          <w:szCs w:val="20"/>
        </w:rPr>
      </w:pPr>
      <w:r w:rsidRPr="001C1407">
        <w:rPr>
          <w:rFonts w:ascii="Arial" w:hAnsi="Arial" w:cs="Arial"/>
          <w:sz w:val="20"/>
          <w:szCs w:val="20"/>
        </w:rPr>
        <w:t>• Creates, supervises or heads working groups for the achievement of goals within the scope of the directorate, or in cases where it is assigned by superiors, directs, controls and reports on time for the achievement of certain tasks and objectives</w:t>
      </w:r>
    </w:p>
    <w:p w14:paraId="2DE430F8" w14:textId="26376459" w:rsidR="00E71B12" w:rsidRDefault="001C1407" w:rsidP="001C1407">
      <w:pPr>
        <w:pStyle w:val="NoSpacing"/>
        <w:jc w:val="both"/>
        <w:rPr>
          <w:rFonts w:ascii="Arial" w:hAnsi="Arial" w:cs="Arial"/>
          <w:sz w:val="20"/>
          <w:szCs w:val="20"/>
        </w:rPr>
      </w:pPr>
      <w:r w:rsidRPr="001C1407">
        <w:rPr>
          <w:rFonts w:ascii="Arial" w:hAnsi="Arial" w:cs="Arial"/>
          <w:sz w:val="20"/>
          <w:szCs w:val="20"/>
        </w:rPr>
        <w:t>• Management of administrative correspondence, Guidance of staff on the main issues to be focused on;</w:t>
      </w:r>
    </w:p>
    <w:p w14:paraId="0D7128FB" w14:textId="77777777" w:rsidR="00272BE1" w:rsidRPr="00272BE1" w:rsidRDefault="00272BE1" w:rsidP="00272BE1">
      <w:pPr>
        <w:pStyle w:val="NoSpacing"/>
        <w:jc w:val="both"/>
        <w:rPr>
          <w:rFonts w:ascii="Arial" w:hAnsi="Arial" w:cs="Arial"/>
          <w:sz w:val="20"/>
          <w:szCs w:val="20"/>
        </w:rPr>
      </w:pPr>
      <w:bookmarkStart w:id="0" w:name="_GoBack"/>
      <w:r w:rsidRPr="00272BE1">
        <w:rPr>
          <w:rFonts w:ascii="Arial" w:hAnsi="Arial" w:cs="Arial"/>
          <w:sz w:val="20"/>
          <w:szCs w:val="20"/>
          <w:lang/>
        </w:rPr>
        <w:t>• Project Star 3 - agreement for the support of the Territorial Reform;</w:t>
      </w:r>
    </w:p>
    <w:bookmarkEnd w:id="0"/>
    <w:p w14:paraId="3EDC0832" w14:textId="77777777" w:rsidR="00272BE1" w:rsidRDefault="00272BE1" w:rsidP="001C1407">
      <w:pPr>
        <w:pStyle w:val="NoSpacing"/>
        <w:jc w:val="both"/>
        <w:rPr>
          <w:rFonts w:ascii="Arial" w:hAnsi="Arial" w:cs="Arial"/>
          <w:sz w:val="20"/>
          <w:szCs w:val="20"/>
        </w:rPr>
      </w:pPr>
    </w:p>
    <w:p w14:paraId="36118466" w14:textId="77777777" w:rsidR="00E71B12" w:rsidRPr="001C1407" w:rsidRDefault="00E71B12" w:rsidP="001C1407">
      <w:pPr>
        <w:pStyle w:val="NoSpacing"/>
        <w:jc w:val="both"/>
        <w:rPr>
          <w:rFonts w:ascii="Arial" w:hAnsi="Arial" w:cs="Arial"/>
          <w:sz w:val="20"/>
          <w:szCs w:val="20"/>
        </w:rPr>
      </w:pPr>
    </w:p>
    <w:p w14:paraId="13F80061" w14:textId="06A3237E" w:rsidR="008B0F04" w:rsidRPr="00363710" w:rsidRDefault="00871565" w:rsidP="00363710">
      <w:pPr>
        <w:spacing w:after="0"/>
        <w:jc w:val="both"/>
        <w:rPr>
          <w:rFonts w:ascii="Arial" w:eastAsia="Times New Roman" w:hAnsi="Arial" w:cs="Arial"/>
          <w:b/>
          <w:sz w:val="20"/>
          <w:szCs w:val="20"/>
          <w:lang w:val="sq-AL" w:eastAsia="ar-SA"/>
        </w:rPr>
      </w:pPr>
      <w:r>
        <w:rPr>
          <w:rFonts w:ascii="Arial" w:eastAsia="Times New Roman" w:hAnsi="Arial" w:cs="Arial"/>
          <w:b/>
          <w:color w:val="000000"/>
          <w:sz w:val="20"/>
          <w:szCs w:val="20"/>
        </w:rPr>
        <w:t>Director of the Directorate of Co-governance, ADB, Prime Minister</w:t>
      </w:r>
      <w:r w:rsidR="008B0F04" w:rsidRPr="00363710">
        <w:rPr>
          <w:rFonts w:ascii="Arial" w:eastAsia="Times New Roman" w:hAnsi="Arial" w:cs="Arial"/>
          <w:b/>
          <w:sz w:val="20"/>
          <w:szCs w:val="20"/>
          <w:lang w:val="sq-AL" w:eastAsia="ar-SA"/>
        </w:rPr>
        <w:t xml:space="preserve"> (</w:t>
      </w:r>
      <w:r>
        <w:rPr>
          <w:rFonts w:ascii="Arial" w:eastAsia="Times New Roman" w:hAnsi="Arial" w:cs="Arial"/>
          <w:b/>
          <w:sz w:val="20"/>
          <w:szCs w:val="20"/>
          <w:lang w:val="sq-AL" w:eastAsia="ar-SA"/>
        </w:rPr>
        <w:t xml:space="preserve">November </w:t>
      </w:r>
      <w:r w:rsidR="00872346" w:rsidRPr="00363710">
        <w:rPr>
          <w:rFonts w:ascii="Arial" w:eastAsia="Times New Roman" w:hAnsi="Arial" w:cs="Arial"/>
          <w:b/>
          <w:sz w:val="20"/>
          <w:szCs w:val="20"/>
          <w:lang w:val="sq-AL" w:eastAsia="ar-SA"/>
        </w:rPr>
        <w:t xml:space="preserve">2019 – </w:t>
      </w:r>
      <w:r>
        <w:rPr>
          <w:rFonts w:ascii="Arial" w:eastAsia="Times New Roman" w:hAnsi="Arial" w:cs="Arial"/>
          <w:b/>
          <w:sz w:val="20"/>
          <w:szCs w:val="20"/>
          <w:lang w:val="sq-AL" w:eastAsia="ar-SA"/>
        </w:rPr>
        <w:t>June 2020</w:t>
      </w:r>
      <w:r w:rsidR="008B0F04" w:rsidRPr="00363710">
        <w:rPr>
          <w:rFonts w:ascii="Arial" w:eastAsia="Times New Roman" w:hAnsi="Arial" w:cs="Arial"/>
          <w:b/>
          <w:sz w:val="20"/>
          <w:szCs w:val="20"/>
          <w:lang w:val="sq-AL" w:eastAsia="ar-SA"/>
        </w:rPr>
        <w:t>)</w:t>
      </w:r>
    </w:p>
    <w:p w14:paraId="462EA918" w14:textId="3FCB0832"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w:t>
      </w:r>
      <w:r w:rsidR="004B1B6A">
        <w:rPr>
          <w:rStyle w:val="y2iqfc"/>
          <w:rFonts w:ascii="Arial" w:hAnsi="Arial" w:cs="Arial"/>
          <w:color w:val="202124"/>
          <w:sz w:val="20"/>
          <w:szCs w:val="20"/>
        </w:rPr>
        <w:t>S</w:t>
      </w:r>
      <w:r w:rsidRPr="00871565">
        <w:rPr>
          <w:rStyle w:val="y2iqfc"/>
          <w:rFonts w:ascii="Arial" w:hAnsi="Arial" w:cs="Arial"/>
          <w:color w:val="202124"/>
          <w:sz w:val="20"/>
          <w:szCs w:val="20"/>
        </w:rPr>
        <w:t>upervises and manages the work of Coordinators;</w:t>
      </w:r>
    </w:p>
    <w:p w14:paraId="0719DEFB" w14:textId="6AA40E98"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w:t>
      </w:r>
      <w:r w:rsidR="004B1B6A">
        <w:rPr>
          <w:rStyle w:val="y2iqfc"/>
          <w:rFonts w:ascii="Arial" w:hAnsi="Arial" w:cs="Arial"/>
          <w:color w:val="202124"/>
          <w:sz w:val="20"/>
          <w:szCs w:val="20"/>
        </w:rPr>
        <w:t>D</w:t>
      </w:r>
      <w:r w:rsidRPr="00871565">
        <w:rPr>
          <w:rStyle w:val="y2iqfc"/>
          <w:rFonts w:ascii="Arial" w:hAnsi="Arial" w:cs="Arial"/>
          <w:color w:val="202124"/>
          <w:sz w:val="20"/>
          <w:szCs w:val="20"/>
        </w:rPr>
        <w:t>etermines the objectives and activity planning of the directorate;</w:t>
      </w:r>
    </w:p>
    <w:p w14:paraId="068BEDD2" w14:textId="7349564D"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w:t>
      </w:r>
      <w:r w:rsidR="004B1B6A">
        <w:rPr>
          <w:rStyle w:val="y2iqfc"/>
          <w:rFonts w:ascii="Arial" w:hAnsi="Arial" w:cs="Arial"/>
          <w:color w:val="202124"/>
          <w:sz w:val="20"/>
          <w:szCs w:val="20"/>
        </w:rPr>
        <w:t>S</w:t>
      </w:r>
      <w:r w:rsidRPr="00871565">
        <w:rPr>
          <w:rStyle w:val="y2iqfc"/>
          <w:rFonts w:ascii="Arial" w:hAnsi="Arial" w:cs="Arial"/>
          <w:color w:val="202124"/>
          <w:sz w:val="20"/>
          <w:szCs w:val="20"/>
        </w:rPr>
        <w:t>olve professional problems that are important for the institution;</w:t>
      </w:r>
    </w:p>
    <w:p w14:paraId="412F5254" w14:textId="0CE6024C"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w:t>
      </w:r>
      <w:r w:rsidR="004B1B6A">
        <w:rPr>
          <w:rStyle w:val="y2iqfc"/>
          <w:rFonts w:ascii="Arial" w:hAnsi="Arial" w:cs="Arial"/>
          <w:color w:val="202124"/>
          <w:sz w:val="20"/>
          <w:szCs w:val="20"/>
        </w:rPr>
        <w:t>C</w:t>
      </w:r>
      <w:r w:rsidRPr="00871565">
        <w:rPr>
          <w:rStyle w:val="y2iqfc"/>
          <w:rFonts w:ascii="Arial" w:hAnsi="Arial" w:cs="Arial"/>
          <w:color w:val="202124"/>
          <w:sz w:val="20"/>
          <w:szCs w:val="20"/>
        </w:rPr>
        <w:t>oordination of meetings and treatment of important problems and Interruption with the head of line ministries as well as with the head of dependent institutions in function of legal treatment and improvement of the regulatory framework, work or quality of responses in relation to citizens.</w:t>
      </w:r>
    </w:p>
    <w:p w14:paraId="4F762D77"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Interaction with Municipalities, Municipalities, District Council, Prefecture for providing legal answers and solving citizens' problems</w:t>
      </w:r>
    </w:p>
    <w:p w14:paraId="03BB1CFA"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Preparation and coordination of work during the phase of the earthquake and pandemic with the central and local institutions in cooperation with the staff to solve the problems that came to the "Albania we want" platform;</w:t>
      </w:r>
    </w:p>
    <w:p w14:paraId="3C536821"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Organization and presentation in public meetings presenting citizens' issues by the Prime Minister of Albania;</w:t>
      </w:r>
    </w:p>
    <w:p w14:paraId="66CE9480" w14:textId="77777777" w:rsid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Verification of the work of 26 (twenty-six) coordinators, dependent staff on the management of affairs and the treatment of problems, as well as the interaction with central and local institutions.</w:t>
      </w:r>
    </w:p>
    <w:p w14:paraId="5910FD44" w14:textId="77777777" w:rsidR="00E71B12" w:rsidRPr="00871565" w:rsidRDefault="00E71B12" w:rsidP="00871565">
      <w:pPr>
        <w:pStyle w:val="NoSpacing"/>
        <w:jc w:val="both"/>
      </w:pPr>
    </w:p>
    <w:p w14:paraId="696E536D" w14:textId="1E207E03" w:rsidR="0051103A" w:rsidRPr="00871565" w:rsidRDefault="00871565" w:rsidP="00871565">
      <w:pPr>
        <w:pStyle w:val="NoSpacing"/>
        <w:jc w:val="both"/>
        <w:rPr>
          <w:rFonts w:ascii="Arial" w:hAnsi="Arial" w:cs="Arial"/>
          <w:b/>
          <w:sz w:val="20"/>
          <w:szCs w:val="20"/>
        </w:rPr>
      </w:pPr>
      <w:r w:rsidRPr="00871565">
        <w:rPr>
          <w:rStyle w:val="y2iqfc"/>
          <w:rFonts w:ascii="Arial" w:hAnsi="Arial" w:cs="Arial"/>
          <w:b/>
          <w:color w:val="202124"/>
          <w:sz w:val="20"/>
          <w:szCs w:val="20"/>
        </w:rPr>
        <w:t>Coordinator in the Prime Minister</w:t>
      </w:r>
      <w:r>
        <w:rPr>
          <w:rStyle w:val="y2iqfc"/>
          <w:rFonts w:ascii="Arial" w:hAnsi="Arial" w:cs="Arial"/>
          <w:b/>
          <w:color w:val="202124"/>
          <w:sz w:val="20"/>
          <w:szCs w:val="20"/>
        </w:rPr>
        <w:t>, ADB</w:t>
      </w:r>
      <w:r w:rsidRPr="00871565">
        <w:rPr>
          <w:rStyle w:val="y2iqfc"/>
          <w:rFonts w:ascii="Arial" w:hAnsi="Arial" w:cs="Arial"/>
          <w:b/>
          <w:color w:val="202124"/>
          <w:sz w:val="20"/>
          <w:szCs w:val="20"/>
        </w:rPr>
        <w:t xml:space="preserve"> for the Ministry of Justice, the State </w:t>
      </w:r>
      <w:proofErr w:type="spellStart"/>
      <w:r w:rsidRPr="00871565">
        <w:rPr>
          <w:rStyle w:val="y2iqfc"/>
          <w:rFonts w:ascii="Arial" w:hAnsi="Arial" w:cs="Arial"/>
          <w:b/>
          <w:color w:val="202124"/>
          <w:sz w:val="20"/>
          <w:szCs w:val="20"/>
        </w:rPr>
        <w:t>Cadastre</w:t>
      </w:r>
      <w:proofErr w:type="spellEnd"/>
      <w:r w:rsidRPr="00871565">
        <w:rPr>
          <w:rStyle w:val="y2iqfc"/>
          <w:rFonts w:ascii="Arial" w:hAnsi="Arial" w:cs="Arial"/>
          <w:b/>
          <w:color w:val="202124"/>
          <w:sz w:val="20"/>
          <w:szCs w:val="20"/>
        </w:rPr>
        <w:t xml:space="preserve"> Agency and </w:t>
      </w:r>
      <w:proofErr w:type="spellStart"/>
      <w:r w:rsidRPr="00871565">
        <w:rPr>
          <w:rStyle w:val="y2iqfc"/>
          <w:rFonts w:ascii="Arial" w:hAnsi="Arial" w:cs="Arial"/>
          <w:b/>
          <w:color w:val="202124"/>
          <w:sz w:val="20"/>
          <w:szCs w:val="20"/>
        </w:rPr>
        <w:t>Gjirokastër</w:t>
      </w:r>
      <w:proofErr w:type="spellEnd"/>
      <w:r w:rsidRPr="00871565">
        <w:rPr>
          <w:rStyle w:val="y2iqfc"/>
          <w:rFonts w:ascii="Arial" w:hAnsi="Arial" w:cs="Arial"/>
          <w:b/>
          <w:color w:val="202124"/>
          <w:sz w:val="20"/>
          <w:szCs w:val="20"/>
        </w:rPr>
        <w:t xml:space="preserve"> District, </w:t>
      </w:r>
      <w:proofErr w:type="spellStart"/>
      <w:r w:rsidRPr="00871565">
        <w:rPr>
          <w:rStyle w:val="y2iqfc"/>
          <w:rFonts w:ascii="Arial" w:hAnsi="Arial" w:cs="Arial"/>
          <w:b/>
          <w:color w:val="202124"/>
          <w:sz w:val="20"/>
          <w:szCs w:val="20"/>
        </w:rPr>
        <w:t>Lezhë</w:t>
      </w:r>
      <w:proofErr w:type="spellEnd"/>
      <w:r w:rsidRPr="00871565">
        <w:rPr>
          <w:rStyle w:val="y2iqfc"/>
          <w:rFonts w:ascii="Arial" w:hAnsi="Arial" w:cs="Arial"/>
          <w:b/>
          <w:color w:val="202124"/>
          <w:sz w:val="20"/>
          <w:szCs w:val="20"/>
        </w:rPr>
        <w:t xml:space="preserve">, </w:t>
      </w:r>
      <w:proofErr w:type="spellStart"/>
      <w:r w:rsidRPr="00871565">
        <w:rPr>
          <w:rStyle w:val="y2iqfc"/>
          <w:rFonts w:ascii="Arial" w:hAnsi="Arial" w:cs="Arial"/>
          <w:b/>
          <w:color w:val="202124"/>
          <w:sz w:val="20"/>
          <w:szCs w:val="20"/>
        </w:rPr>
        <w:t>Kukës</w:t>
      </w:r>
      <w:proofErr w:type="spellEnd"/>
      <w:r>
        <w:rPr>
          <w:rStyle w:val="y2iqfc"/>
          <w:rFonts w:ascii="Arial" w:hAnsi="Arial" w:cs="Arial"/>
          <w:b/>
          <w:color w:val="202124"/>
          <w:sz w:val="20"/>
          <w:szCs w:val="20"/>
        </w:rPr>
        <w:t xml:space="preserve"> </w:t>
      </w:r>
      <w:r w:rsidR="0051103A" w:rsidRPr="00363710">
        <w:rPr>
          <w:rFonts w:ascii="Arial" w:hAnsi="Arial" w:cs="Arial"/>
          <w:b/>
          <w:sz w:val="20"/>
          <w:szCs w:val="20"/>
          <w:lang w:val="sq-AL"/>
        </w:rPr>
        <w:t>(</w:t>
      </w:r>
      <w:r>
        <w:rPr>
          <w:rFonts w:ascii="Arial" w:hAnsi="Arial" w:cs="Arial"/>
          <w:b/>
          <w:sz w:val="20"/>
          <w:szCs w:val="20"/>
          <w:lang w:val="sq-AL"/>
        </w:rPr>
        <w:t>July</w:t>
      </w:r>
      <w:r w:rsidR="00FA4BB3" w:rsidRPr="00363710">
        <w:rPr>
          <w:rFonts w:ascii="Arial" w:hAnsi="Arial" w:cs="Arial"/>
          <w:b/>
          <w:sz w:val="20"/>
          <w:szCs w:val="20"/>
          <w:lang w:val="sq-AL"/>
        </w:rPr>
        <w:t xml:space="preserve"> 2018</w:t>
      </w:r>
      <w:r w:rsidR="0051103A" w:rsidRPr="00363710">
        <w:rPr>
          <w:rFonts w:ascii="Arial" w:hAnsi="Arial" w:cs="Arial"/>
          <w:b/>
          <w:sz w:val="20"/>
          <w:szCs w:val="20"/>
          <w:lang w:val="sq-AL"/>
        </w:rPr>
        <w:t xml:space="preserve"> </w:t>
      </w:r>
      <w:r w:rsidR="00FA4BB3" w:rsidRPr="00363710">
        <w:rPr>
          <w:rFonts w:ascii="Arial" w:hAnsi="Arial" w:cs="Arial"/>
          <w:b/>
          <w:sz w:val="20"/>
          <w:szCs w:val="20"/>
          <w:lang w:val="sq-AL"/>
        </w:rPr>
        <w:t>–</w:t>
      </w:r>
      <w:r w:rsidR="0051103A" w:rsidRPr="00363710">
        <w:rPr>
          <w:rFonts w:ascii="Arial" w:hAnsi="Arial" w:cs="Arial"/>
          <w:b/>
          <w:sz w:val="20"/>
          <w:szCs w:val="20"/>
          <w:lang w:val="sq-AL"/>
        </w:rPr>
        <w:t xml:space="preserve"> </w:t>
      </w:r>
      <w:r>
        <w:rPr>
          <w:rFonts w:ascii="Arial" w:hAnsi="Arial" w:cs="Arial"/>
          <w:b/>
          <w:sz w:val="20"/>
          <w:szCs w:val="20"/>
          <w:lang w:val="sq-AL"/>
        </w:rPr>
        <w:t>October</w:t>
      </w:r>
      <w:r w:rsidR="00FA4BB3" w:rsidRPr="00363710">
        <w:rPr>
          <w:rFonts w:ascii="Arial" w:hAnsi="Arial" w:cs="Arial"/>
          <w:b/>
          <w:sz w:val="20"/>
          <w:szCs w:val="20"/>
          <w:lang w:val="sq-AL"/>
        </w:rPr>
        <w:t xml:space="preserve"> 2019</w:t>
      </w:r>
      <w:r w:rsidR="0051103A" w:rsidRPr="00363710">
        <w:rPr>
          <w:rFonts w:ascii="Arial" w:hAnsi="Arial" w:cs="Arial"/>
          <w:b/>
          <w:sz w:val="20"/>
          <w:szCs w:val="20"/>
          <w:lang w:val="sq-AL"/>
        </w:rPr>
        <w:t>)</w:t>
      </w:r>
    </w:p>
    <w:p w14:paraId="61B2D8CD"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Verification of the legality of the responses received from the dependent institutions of the </w:t>
      </w:r>
      <w:proofErr w:type="spellStart"/>
      <w:r w:rsidRPr="00871565">
        <w:rPr>
          <w:rStyle w:val="y2iqfc"/>
          <w:rFonts w:ascii="Arial" w:hAnsi="Arial" w:cs="Arial"/>
          <w:color w:val="202124"/>
          <w:sz w:val="20"/>
          <w:szCs w:val="20"/>
        </w:rPr>
        <w:t>MoD</w:t>
      </w:r>
      <w:proofErr w:type="spellEnd"/>
      <w:r w:rsidRPr="00871565">
        <w:rPr>
          <w:rStyle w:val="y2iqfc"/>
          <w:rFonts w:ascii="Arial" w:hAnsi="Arial" w:cs="Arial"/>
          <w:color w:val="202124"/>
          <w:sz w:val="20"/>
          <w:szCs w:val="20"/>
        </w:rPr>
        <w:t>, ASHK and the district;</w:t>
      </w:r>
    </w:p>
    <w:p w14:paraId="25340B4A"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Responding to citizens' complaints;</w:t>
      </w:r>
    </w:p>
    <w:p w14:paraId="58A1CF0D"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Verification of the work of 4 (four) coordinators attached to the </w:t>
      </w:r>
      <w:proofErr w:type="spellStart"/>
      <w:r w:rsidRPr="00871565">
        <w:rPr>
          <w:rStyle w:val="y2iqfc"/>
          <w:rFonts w:ascii="Arial" w:hAnsi="Arial" w:cs="Arial"/>
          <w:color w:val="202124"/>
          <w:sz w:val="20"/>
          <w:szCs w:val="20"/>
        </w:rPr>
        <w:t>MoD</w:t>
      </w:r>
      <w:proofErr w:type="spellEnd"/>
      <w:r w:rsidRPr="00871565">
        <w:rPr>
          <w:rStyle w:val="y2iqfc"/>
          <w:rFonts w:ascii="Arial" w:hAnsi="Arial" w:cs="Arial"/>
          <w:color w:val="202124"/>
          <w:sz w:val="20"/>
          <w:szCs w:val="20"/>
        </w:rPr>
        <w:t>, ASHK;</w:t>
      </w:r>
    </w:p>
    <w:p w14:paraId="52911644"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Interaction with the head of the Ministry of Justice as well as with the heads of the institutions under the Ministry of Justice as well as with the ASHK for the improvement of the regulatory framework, the work or the quality of the responses in relation to the citizens.</w:t>
      </w:r>
    </w:p>
    <w:p w14:paraId="231001CD" w14:textId="77777777" w:rsid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Interaction with Municipalities, Municipalities, District Council, Prefecture for providing legal answers and solving citizens' problems</w:t>
      </w:r>
    </w:p>
    <w:p w14:paraId="7BD10D17" w14:textId="77777777" w:rsidR="00E71B12" w:rsidRPr="00871565" w:rsidRDefault="00E71B12" w:rsidP="00871565">
      <w:pPr>
        <w:pStyle w:val="NoSpacing"/>
        <w:jc w:val="both"/>
        <w:rPr>
          <w:rFonts w:ascii="Arial" w:hAnsi="Arial" w:cs="Arial"/>
          <w:sz w:val="20"/>
          <w:szCs w:val="20"/>
        </w:rPr>
      </w:pPr>
    </w:p>
    <w:p w14:paraId="6B07AAB2" w14:textId="2DB6D92C" w:rsidR="008B0F04" w:rsidRPr="00871565" w:rsidRDefault="00871565" w:rsidP="00871565">
      <w:pPr>
        <w:pStyle w:val="NoSpacing"/>
        <w:jc w:val="both"/>
        <w:rPr>
          <w:rFonts w:ascii="Arial" w:hAnsi="Arial" w:cs="Arial"/>
          <w:sz w:val="20"/>
          <w:szCs w:val="20"/>
        </w:rPr>
      </w:pPr>
      <w:r w:rsidRPr="00871565">
        <w:rPr>
          <w:rStyle w:val="y2iqfc"/>
          <w:rFonts w:ascii="Arial" w:hAnsi="Arial" w:cs="Arial"/>
          <w:b/>
          <w:color w:val="202124"/>
          <w:sz w:val="20"/>
          <w:szCs w:val="20"/>
        </w:rPr>
        <w:t>Director of the Legal Directorate in the General Directorate of the State Police</w:t>
      </w:r>
      <w:r w:rsidR="00FA4BB3" w:rsidRPr="00363710">
        <w:rPr>
          <w:rFonts w:ascii="Arial" w:hAnsi="Arial" w:cs="Arial"/>
          <w:b/>
          <w:sz w:val="20"/>
          <w:szCs w:val="20"/>
          <w:lang w:val="sq-AL"/>
        </w:rPr>
        <w:t xml:space="preserve"> </w:t>
      </w:r>
      <w:r w:rsidR="00247F97" w:rsidRPr="00363710">
        <w:rPr>
          <w:rFonts w:ascii="Arial" w:hAnsi="Arial" w:cs="Arial"/>
          <w:b/>
          <w:sz w:val="20"/>
          <w:szCs w:val="20"/>
          <w:lang w:val="sq-AL"/>
        </w:rPr>
        <w:t>(</w:t>
      </w:r>
      <w:r w:rsidR="00FA4BB3" w:rsidRPr="00363710">
        <w:rPr>
          <w:rFonts w:ascii="Arial" w:hAnsi="Arial" w:cs="Arial"/>
          <w:b/>
          <w:sz w:val="20"/>
          <w:szCs w:val="20"/>
          <w:lang w:val="sq-AL"/>
        </w:rPr>
        <w:t>S</w:t>
      </w:r>
      <w:r>
        <w:rPr>
          <w:rFonts w:ascii="Arial" w:hAnsi="Arial" w:cs="Arial"/>
          <w:b/>
          <w:sz w:val="20"/>
          <w:szCs w:val="20"/>
          <w:lang w:val="sq-AL"/>
        </w:rPr>
        <w:t>eptember</w:t>
      </w:r>
      <w:r w:rsidR="00FA4BB3" w:rsidRPr="00363710">
        <w:rPr>
          <w:rFonts w:ascii="Arial" w:hAnsi="Arial" w:cs="Arial"/>
          <w:b/>
          <w:sz w:val="20"/>
          <w:szCs w:val="20"/>
          <w:lang w:val="sq-AL"/>
        </w:rPr>
        <w:t xml:space="preserve"> 2015 – </w:t>
      </w:r>
      <w:r>
        <w:rPr>
          <w:rFonts w:ascii="Arial" w:hAnsi="Arial" w:cs="Arial"/>
          <w:b/>
          <w:sz w:val="20"/>
          <w:szCs w:val="20"/>
          <w:lang w:val="sq-AL"/>
        </w:rPr>
        <w:t>July</w:t>
      </w:r>
      <w:r w:rsidR="00FA4BB3" w:rsidRPr="00363710">
        <w:rPr>
          <w:rFonts w:ascii="Arial" w:hAnsi="Arial" w:cs="Arial"/>
          <w:b/>
          <w:sz w:val="20"/>
          <w:szCs w:val="20"/>
          <w:lang w:val="sq-AL"/>
        </w:rPr>
        <w:t xml:space="preserve"> 2018</w:t>
      </w:r>
      <w:r w:rsidR="008F0333" w:rsidRPr="00363710">
        <w:rPr>
          <w:rFonts w:ascii="Arial" w:hAnsi="Arial" w:cs="Arial"/>
          <w:b/>
          <w:sz w:val="20"/>
          <w:szCs w:val="20"/>
          <w:lang w:val="sq-AL"/>
        </w:rPr>
        <w:t>)</w:t>
      </w:r>
    </w:p>
    <w:p w14:paraId="5C2FE70C" w14:textId="6AD74D9F"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Control and supervision of the activity of subordinate staff;</w:t>
      </w:r>
    </w:p>
    <w:p w14:paraId="34BFAF52"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Drafting of the legal framework for the state police law, the law on weapons, the law on non-governmental organizations, the law on foreigners, the law on special security measures, as well as contribution to the drafting of by-laws in implementation;</w:t>
      </w:r>
    </w:p>
    <w:p w14:paraId="38B5AF36"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Coordination and cooperation with international organizations such as OSCE, GIZ, ICITAP, PAMECA, etc.</w:t>
      </w:r>
    </w:p>
    <w:p w14:paraId="2D0F7CF7"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guides the staff in fulfilling the daily activity of the directorate and ensures that this activity is in accordance with the legislation, institutional policies and relevant standards;</w:t>
      </w:r>
    </w:p>
    <w:p w14:paraId="4639DB1C"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Carry out individually, or in the composition of working groups, studies programmed or foreseen in periodic plans, in function of the development of the organization and police activities;</w:t>
      </w:r>
    </w:p>
    <w:p w14:paraId="349790AC"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Member of Policy Advisory and monitors the process of administration and follow-up of the decisions of the Police Director, related to the problems that are addressed in these meetings.</w:t>
      </w:r>
    </w:p>
    <w:p w14:paraId="3595E59C"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Member of the arms and SHPSF commissions;</w:t>
      </w:r>
    </w:p>
    <w:p w14:paraId="52966451"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Chairman of the Discipline Commission for the civil servant of the state police;</w:t>
      </w:r>
    </w:p>
    <w:p w14:paraId="6E935EAD"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lastRenderedPageBreak/>
        <w:t>• Participation in public procurement procedures, concessions, PPP, preparation of technical, economic and legal documentation;</w:t>
      </w:r>
    </w:p>
    <w:p w14:paraId="26A3F83A"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Member of the working group for the negotiation of the agreement on the Border and Coast Guard in Brussels with the EU;</w:t>
      </w:r>
    </w:p>
    <w:p w14:paraId="7B7699C4" w14:textId="77777777" w:rsidR="00871565" w:rsidRPr="00AC3FF8" w:rsidRDefault="00871565" w:rsidP="00AC3FF8">
      <w:pPr>
        <w:pStyle w:val="NoSpacing"/>
        <w:jc w:val="both"/>
        <w:rPr>
          <w:rStyle w:val="y2iqfc"/>
          <w:rFonts w:ascii="Arial" w:hAnsi="Arial" w:cs="Arial"/>
          <w:color w:val="202124"/>
          <w:sz w:val="20"/>
          <w:szCs w:val="20"/>
        </w:rPr>
      </w:pPr>
      <w:r w:rsidRPr="00AC3FF8">
        <w:rPr>
          <w:rStyle w:val="y2iqfc"/>
          <w:rFonts w:ascii="Arial" w:hAnsi="Arial" w:cs="Arial"/>
          <w:color w:val="202124"/>
          <w:sz w:val="20"/>
          <w:szCs w:val="20"/>
        </w:rPr>
        <w:t>• Member and negotiator in national and international working groups of technical agreements within the field of activity of the State Police;</w:t>
      </w:r>
    </w:p>
    <w:p w14:paraId="2680D38B" w14:textId="77777777" w:rsidR="00AC3FF8" w:rsidRPr="00AC3FF8" w:rsidRDefault="00AC3FF8" w:rsidP="00AC3FF8">
      <w:pPr>
        <w:pStyle w:val="NoSpacing"/>
        <w:jc w:val="both"/>
        <w:rPr>
          <w:rFonts w:ascii="Arial" w:eastAsia="Times New Roman" w:hAnsi="Arial" w:cs="Arial"/>
          <w:sz w:val="20"/>
          <w:szCs w:val="20"/>
          <w:lang/>
        </w:rPr>
      </w:pPr>
      <w:r w:rsidRPr="00AC3FF8">
        <w:rPr>
          <w:rFonts w:ascii="Arial" w:eastAsia="Times New Roman" w:hAnsi="Arial" w:cs="Arial"/>
          <w:sz w:val="20"/>
          <w:szCs w:val="20"/>
          <w:lang/>
        </w:rPr>
        <w:t>• Participants in projects funded by UNDP, UNWOMEN, etc., on community security.</w:t>
      </w:r>
    </w:p>
    <w:p w14:paraId="37404633" w14:textId="77777777" w:rsidR="00AC3FF8" w:rsidRPr="00AC3FF8" w:rsidRDefault="00AC3FF8" w:rsidP="00AC3FF8">
      <w:pPr>
        <w:pStyle w:val="NoSpacing"/>
        <w:jc w:val="both"/>
        <w:rPr>
          <w:rFonts w:ascii="Arial" w:eastAsia="Times New Roman" w:hAnsi="Arial" w:cs="Arial"/>
          <w:sz w:val="20"/>
          <w:szCs w:val="20"/>
        </w:rPr>
      </w:pPr>
      <w:r w:rsidRPr="00AC3FF8">
        <w:rPr>
          <w:rFonts w:ascii="Arial" w:eastAsia="Times New Roman" w:hAnsi="Arial" w:cs="Arial"/>
          <w:sz w:val="20"/>
          <w:szCs w:val="20"/>
          <w:lang/>
        </w:rPr>
        <w:t>• Participation in projects financed by TAP, GIZ, etc., related to road safety.</w:t>
      </w:r>
    </w:p>
    <w:p w14:paraId="49B80AFD" w14:textId="77777777" w:rsidR="00AC3FF8" w:rsidRDefault="00AC3FF8" w:rsidP="00871565">
      <w:pPr>
        <w:pStyle w:val="NoSpacing"/>
        <w:jc w:val="both"/>
        <w:rPr>
          <w:rStyle w:val="y2iqfc"/>
          <w:rFonts w:ascii="Arial" w:hAnsi="Arial" w:cs="Arial"/>
          <w:color w:val="202124"/>
          <w:sz w:val="20"/>
          <w:szCs w:val="20"/>
        </w:rPr>
      </w:pPr>
    </w:p>
    <w:p w14:paraId="1DF02112" w14:textId="77777777" w:rsidR="00E71B12" w:rsidRPr="00871565" w:rsidRDefault="00E71B12" w:rsidP="00871565">
      <w:pPr>
        <w:pStyle w:val="NoSpacing"/>
        <w:jc w:val="both"/>
        <w:rPr>
          <w:rFonts w:ascii="Arial" w:hAnsi="Arial" w:cs="Arial"/>
          <w:sz w:val="20"/>
          <w:szCs w:val="20"/>
        </w:rPr>
      </w:pPr>
    </w:p>
    <w:p w14:paraId="691A6DEF" w14:textId="324DF184" w:rsidR="002F3D1F" w:rsidRPr="00871565" w:rsidRDefault="00871565" w:rsidP="00871565">
      <w:pPr>
        <w:pStyle w:val="NoSpacing"/>
        <w:jc w:val="both"/>
        <w:rPr>
          <w:rFonts w:ascii="Arial" w:hAnsi="Arial" w:cs="Arial"/>
          <w:b/>
          <w:sz w:val="20"/>
          <w:szCs w:val="20"/>
        </w:rPr>
      </w:pPr>
      <w:r w:rsidRPr="00871565">
        <w:rPr>
          <w:rStyle w:val="y2iqfc"/>
          <w:rFonts w:ascii="Arial" w:hAnsi="Arial" w:cs="Arial"/>
          <w:b/>
          <w:color w:val="202124"/>
          <w:sz w:val="20"/>
          <w:szCs w:val="20"/>
        </w:rPr>
        <w:t>Head of the Legal Representation Sector in the Legal Directorate in the General Directorate of the State Police</w:t>
      </w:r>
      <w:r>
        <w:rPr>
          <w:rStyle w:val="y2iqfc"/>
          <w:rFonts w:ascii="Arial" w:hAnsi="Arial" w:cs="Arial"/>
          <w:b/>
          <w:color w:val="202124"/>
          <w:sz w:val="20"/>
          <w:szCs w:val="20"/>
        </w:rPr>
        <w:t xml:space="preserve"> </w:t>
      </w:r>
      <w:r w:rsidR="002F3D1F" w:rsidRPr="00363710">
        <w:rPr>
          <w:rFonts w:ascii="Arial" w:hAnsi="Arial" w:cs="Arial"/>
          <w:b/>
          <w:sz w:val="20"/>
          <w:szCs w:val="20"/>
          <w:lang w:val="sq-AL"/>
        </w:rPr>
        <w:t>(</w:t>
      </w:r>
      <w:r w:rsidR="00B435EB" w:rsidRPr="00363710">
        <w:rPr>
          <w:rFonts w:ascii="Arial" w:hAnsi="Arial" w:cs="Arial"/>
          <w:b/>
          <w:sz w:val="20"/>
          <w:szCs w:val="20"/>
          <w:lang w:val="sq-AL"/>
        </w:rPr>
        <w:t>J</w:t>
      </w:r>
      <w:r>
        <w:rPr>
          <w:rFonts w:ascii="Arial" w:hAnsi="Arial" w:cs="Arial"/>
          <w:b/>
          <w:sz w:val="20"/>
          <w:szCs w:val="20"/>
          <w:lang w:val="sq-AL"/>
        </w:rPr>
        <w:t>anuary</w:t>
      </w:r>
      <w:r w:rsidR="00B435EB" w:rsidRPr="00363710">
        <w:rPr>
          <w:rFonts w:ascii="Arial" w:hAnsi="Arial" w:cs="Arial"/>
          <w:b/>
          <w:sz w:val="20"/>
          <w:szCs w:val="20"/>
          <w:lang w:val="sq-AL"/>
        </w:rPr>
        <w:t xml:space="preserve"> 2013-S</w:t>
      </w:r>
      <w:r>
        <w:rPr>
          <w:rFonts w:ascii="Arial" w:hAnsi="Arial" w:cs="Arial"/>
          <w:b/>
          <w:sz w:val="20"/>
          <w:szCs w:val="20"/>
          <w:lang w:val="sq-AL"/>
        </w:rPr>
        <w:t>eptember</w:t>
      </w:r>
      <w:r w:rsidR="00B435EB" w:rsidRPr="00363710">
        <w:rPr>
          <w:rFonts w:ascii="Arial" w:hAnsi="Arial" w:cs="Arial"/>
          <w:b/>
          <w:sz w:val="20"/>
          <w:szCs w:val="20"/>
          <w:lang w:val="sq-AL"/>
        </w:rPr>
        <w:t xml:space="preserve"> 2015</w:t>
      </w:r>
      <w:r w:rsidR="002F3D1F" w:rsidRPr="00363710">
        <w:rPr>
          <w:rFonts w:ascii="Arial" w:hAnsi="Arial" w:cs="Arial"/>
          <w:b/>
          <w:sz w:val="20"/>
          <w:szCs w:val="20"/>
          <w:lang w:val="sq-AL"/>
        </w:rPr>
        <w:t>)</w:t>
      </w:r>
    </w:p>
    <w:p w14:paraId="6CDE5147"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Preparation of letters, various documents, acts related to legal representation procedures;</w:t>
      </w:r>
    </w:p>
    <w:p w14:paraId="27E10FB9"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Drafting, consulting and approval of defense tactics for each issue;</w:t>
      </w:r>
    </w:p>
    <w:p w14:paraId="0024FA83"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Dynamic monitoring of the continuity of trial processes by participating in all three levels of the judiciary as well as in the Constitutional Court, as well as monitoring addiction specialists</w:t>
      </w:r>
    </w:p>
    <w:p w14:paraId="25AB1FF3" w14:textId="77777777" w:rsid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Handling complaints of citizens and dependency institutions.</w:t>
      </w:r>
    </w:p>
    <w:p w14:paraId="203170CE" w14:textId="77777777" w:rsidR="00E71B12" w:rsidRPr="00871565" w:rsidRDefault="00E71B12" w:rsidP="00871565">
      <w:pPr>
        <w:pStyle w:val="NoSpacing"/>
        <w:jc w:val="both"/>
        <w:rPr>
          <w:rFonts w:ascii="Arial" w:hAnsi="Arial" w:cs="Arial"/>
          <w:sz w:val="20"/>
          <w:szCs w:val="20"/>
        </w:rPr>
      </w:pPr>
    </w:p>
    <w:p w14:paraId="2DF46B4E" w14:textId="0FDDA883" w:rsidR="001B2D44" w:rsidRPr="00363710" w:rsidRDefault="00817606" w:rsidP="00363710">
      <w:pPr>
        <w:tabs>
          <w:tab w:val="left" w:pos="1606"/>
        </w:tabs>
        <w:spacing w:after="0"/>
        <w:jc w:val="both"/>
        <w:rPr>
          <w:rFonts w:ascii="Arial" w:hAnsi="Arial" w:cs="Arial"/>
          <w:b/>
          <w:sz w:val="20"/>
          <w:szCs w:val="20"/>
          <w:lang w:val="sq-AL"/>
        </w:rPr>
      </w:pPr>
      <w:r w:rsidRPr="00363710">
        <w:rPr>
          <w:rFonts w:ascii="Arial" w:hAnsi="Arial" w:cs="Arial"/>
          <w:sz w:val="20"/>
          <w:szCs w:val="20"/>
          <w:lang w:val="sq-AL"/>
        </w:rPr>
        <w:t xml:space="preserve"> </w:t>
      </w:r>
      <w:r w:rsidR="00871565">
        <w:rPr>
          <w:rFonts w:ascii="Arial" w:hAnsi="Arial" w:cs="Arial"/>
          <w:b/>
          <w:sz w:val="20"/>
          <w:szCs w:val="20"/>
          <w:lang w:val="sq-AL"/>
        </w:rPr>
        <w:t>Legal Assistant near</w:t>
      </w:r>
      <w:r w:rsidR="00B435EB" w:rsidRPr="00363710">
        <w:rPr>
          <w:rFonts w:ascii="Arial" w:hAnsi="Arial" w:cs="Arial"/>
          <w:b/>
          <w:sz w:val="20"/>
          <w:szCs w:val="20"/>
          <w:lang w:val="sq-AL"/>
        </w:rPr>
        <w:t xml:space="preserve"> Av. Edmond Toska</w:t>
      </w:r>
      <w:r w:rsidRPr="00363710">
        <w:rPr>
          <w:rFonts w:ascii="Arial" w:hAnsi="Arial" w:cs="Arial"/>
          <w:b/>
          <w:sz w:val="20"/>
          <w:szCs w:val="20"/>
          <w:lang w:val="sq-AL"/>
        </w:rPr>
        <w:t xml:space="preserve"> </w:t>
      </w:r>
      <w:r w:rsidR="001B2D44" w:rsidRPr="00363710">
        <w:rPr>
          <w:rFonts w:ascii="Arial" w:hAnsi="Arial" w:cs="Arial"/>
          <w:b/>
          <w:sz w:val="20"/>
          <w:szCs w:val="20"/>
          <w:lang w:val="sq-AL"/>
        </w:rPr>
        <w:t>(</w:t>
      </w:r>
      <w:r w:rsidR="00871565">
        <w:rPr>
          <w:rFonts w:ascii="Arial" w:hAnsi="Arial" w:cs="Arial"/>
          <w:b/>
          <w:sz w:val="20"/>
          <w:szCs w:val="20"/>
          <w:lang w:val="sq-AL"/>
        </w:rPr>
        <w:t>February</w:t>
      </w:r>
      <w:r w:rsidR="00B435EB" w:rsidRPr="00363710">
        <w:rPr>
          <w:rFonts w:ascii="Arial" w:hAnsi="Arial" w:cs="Arial"/>
          <w:b/>
          <w:sz w:val="20"/>
          <w:szCs w:val="20"/>
          <w:lang w:val="sq-AL"/>
        </w:rPr>
        <w:t xml:space="preserve"> 2011</w:t>
      </w:r>
      <w:r w:rsidR="001B2D44" w:rsidRPr="00363710">
        <w:rPr>
          <w:rFonts w:ascii="Arial" w:hAnsi="Arial" w:cs="Arial"/>
          <w:b/>
          <w:sz w:val="20"/>
          <w:szCs w:val="20"/>
          <w:lang w:val="sq-AL"/>
        </w:rPr>
        <w:t xml:space="preserve"> </w:t>
      </w:r>
      <w:r w:rsidR="00B435EB" w:rsidRPr="00363710">
        <w:rPr>
          <w:rFonts w:ascii="Arial" w:hAnsi="Arial" w:cs="Arial"/>
          <w:b/>
          <w:sz w:val="20"/>
          <w:szCs w:val="20"/>
          <w:lang w:val="sq-AL"/>
        </w:rPr>
        <w:t>–</w:t>
      </w:r>
      <w:r w:rsidR="001B2D44" w:rsidRPr="00363710">
        <w:rPr>
          <w:rFonts w:ascii="Arial" w:hAnsi="Arial" w:cs="Arial"/>
          <w:b/>
          <w:sz w:val="20"/>
          <w:szCs w:val="20"/>
          <w:lang w:val="sq-AL"/>
        </w:rPr>
        <w:t xml:space="preserve"> </w:t>
      </w:r>
      <w:r w:rsidR="00B435EB" w:rsidRPr="00363710">
        <w:rPr>
          <w:rFonts w:ascii="Arial" w:hAnsi="Arial" w:cs="Arial"/>
          <w:b/>
          <w:sz w:val="20"/>
          <w:szCs w:val="20"/>
          <w:lang w:val="sq-AL"/>
        </w:rPr>
        <w:t>S</w:t>
      </w:r>
      <w:r w:rsidR="00871565">
        <w:rPr>
          <w:rFonts w:ascii="Arial" w:hAnsi="Arial" w:cs="Arial"/>
          <w:b/>
          <w:sz w:val="20"/>
          <w:szCs w:val="20"/>
          <w:lang w:val="sq-AL"/>
        </w:rPr>
        <w:t>eptember</w:t>
      </w:r>
      <w:r w:rsidR="00B435EB" w:rsidRPr="00363710">
        <w:rPr>
          <w:rFonts w:ascii="Arial" w:hAnsi="Arial" w:cs="Arial"/>
          <w:b/>
          <w:sz w:val="20"/>
          <w:szCs w:val="20"/>
          <w:lang w:val="sq-AL"/>
        </w:rPr>
        <w:t xml:space="preserve"> 2011</w:t>
      </w:r>
      <w:r w:rsidR="001B2D44" w:rsidRPr="00363710">
        <w:rPr>
          <w:rFonts w:ascii="Arial" w:hAnsi="Arial" w:cs="Arial"/>
          <w:b/>
          <w:sz w:val="20"/>
          <w:szCs w:val="20"/>
          <w:lang w:val="sq-AL"/>
        </w:rPr>
        <w:t>)</w:t>
      </w:r>
    </w:p>
    <w:p w14:paraId="6EABFD1B"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Assistance and preparation of judicial procedures, such as study of files, preparation of evidence, etc</w:t>
      </w:r>
      <w:proofErr w:type="gramStart"/>
      <w:r w:rsidRPr="00871565">
        <w:rPr>
          <w:rStyle w:val="y2iqfc"/>
          <w:rFonts w:ascii="Arial" w:hAnsi="Arial" w:cs="Arial"/>
          <w:color w:val="202124"/>
          <w:sz w:val="20"/>
          <w:szCs w:val="20"/>
        </w:rPr>
        <w:t>.;</w:t>
      </w:r>
      <w:proofErr w:type="gramEnd"/>
    </w:p>
    <w:p w14:paraId="5719F89B"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Preparation of letters, various documents, </w:t>
      </w:r>
      <w:proofErr w:type="gramStart"/>
      <w:r w:rsidRPr="00871565">
        <w:rPr>
          <w:rStyle w:val="y2iqfc"/>
          <w:rFonts w:ascii="Arial" w:hAnsi="Arial" w:cs="Arial"/>
          <w:color w:val="202124"/>
          <w:sz w:val="20"/>
          <w:szCs w:val="20"/>
        </w:rPr>
        <w:t>acts</w:t>
      </w:r>
      <w:proofErr w:type="gramEnd"/>
      <w:r w:rsidRPr="00871565">
        <w:rPr>
          <w:rStyle w:val="y2iqfc"/>
          <w:rFonts w:ascii="Arial" w:hAnsi="Arial" w:cs="Arial"/>
          <w:color w:val="202124"/>
          <w:sz w:val="20"/>
          <w:szCs w:val="20"/>
        </w:rPr>
        <w:t xml:space="preserve"> related to the transactions of various second-level companies (establishment, registration, increase/decrease of capital, change, removal, appointment of legal representatives, sale of capital)</w:t>
      </w:r>
    </w:p>
    <w:p w14:paraId="1A633FA2" w14:textId="77777777" w:rsid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xml:space="preserve">• Follow-up of procedures for registration, liquidation, de-registration of legal entities, companies, branches, representative offices (domestic and foreign) at the National Business Center, the Tax Directorate, the Directorate of Local Taxes and Tariffs, the State Labor Inspectorate, the Labor Office </w:t>
      </w:r>
      <w:proofErr w:type="spellStart"/>
      <w:r w:rsidRPr="00871565">
        <w:rPr>
          <w:rStyle w:val="y2iqfc"/>
          <w:rFonts w:ascii="Arial" w:hAnsi="Arial" w:cs="Arial"/>
          <w:color w:val="202124"/>
          <w:sz w:val="20"/>
          <w:szCs w:val="20"/>
        </w:rPr>
        <w:t>etc</w:t>
      </w:r>
      <w:proofErr w:type="spellEnd"/>
      <w:r w:rsidRPr="00871565">
        <w:rPr>
          <w:rStyle w:val="y2iqfc"/>
          <w:rFonts w:ascii="Arial" w:hAnsi="Arial" w:cs="Arial"/>
          <w:color w:val="202124"/>
          <w:sz w:val="20"/>
          <w:szCs w:val="20"/>
        </w:rPr>
        <w:t>;</w:t>
      </w:r>
    </w:p>
    <w:p w14:paraId="23C14A55" w14:textId="77777777" w:rsidR="00E71B12" w:rsidRPr="00871565" w:rsidRDefault="00E71B12" w:rsidP="00871565">
      <w:pPr>
        <w:pStyle w:val="NoSpacing"/>
        <w:jc w:val="both"/>
        <w:rPr>
          <w:rFonts w:ascii="Arial" w:hAnsi="Arial" w:cs="Arial"/>
          <w:sz w:val="20"/>
          <w:szCs w:val="20"/>
        </w:rPr>
      </w:pPr>
    </w:p>
    <w:p w14:paraId="7A4F65B7" w14:textId="167F2A81" w:rsidR="00B435EB" w:rsidRPr="00871565" w:rsidRDefault="00871565" w:rsidP="00871565">
      <w:pPr>
        <w:pStyle w:val="NoSpacing"/>
        <w:jc w:val="both"/>
        <w:rPr>
          <w:rFonts w:ascii="Arial" w:hAnsi="Arial" w:cs="Arial"/>
          <w:b/>
          <w:sz w:val="20"/>
          <w:szCs w:val="20"/>
        </w:rPr>
      </w:pPr>
      <w:r w:rsidRPr="00871565">
        <w:rPr>
          <w:rStyle w:val="y2iqfc"/>
          <w:rFonts w:ascii="Arial" w:hAnsi="Arial" w:cs="Arial"/>
          <w:b/>
          <w:color w:val="202124"/>
          <w:sz w:val="20"/>
          <w:szCs w:val="20"/>
        </w:rPr>
        <w:t xml:space="preserve">Legal Inspector at the National Urban Construction </w:t>
      </w:r>
      <w:proofErr w:type="gramStart"/>
      <w:r w:rsidRPr="00871565">
        <w:rPr>
          <w:rStyle w:val="y2iqfc"/>
          <w:rFonts w:ascii="Arial" w:hAnsi="Arial" w:cs="Arial"/>
          <w:b/>
          <w:color w:val="202124"/>
          <w:sz w:val="20"/>
          <w:szCs w:val="20"/>
        </w:rPr>
        <w:t>Inspectorate</w:t>
      </w:r>
      <w:r>
        <w:rPr>
          <w:rStyle w:val="y2iqfc"/>
          <w:rFonts w:ascii="Arial" w:hAnsi="Arial" w:cs="Arial"/>
          <w:b/>
          <w:color w:val="202124"/>
          <w:sz w:val="20"/>
          <w:szCs w:val="20"/>
        </w:rPr>
        <w:t xml:space="preserve"> </w:t>
      </w:r>
      <w:r w:rsidRPr="00363710">
        <w:rPr>
          <w:rFonts w:ascii="Arial" w:hAnsi="Arial" w:cs="Arial"/>
          <w:b/>
          <w:sz w:val="20"/>
          <w:szCs w:val="20"/>
          <w:lang w:val="sq-AL"/>
        </w:rPr>
        <w:t xml:space="preserve"> </w:t>
      </w:r>
      <w:r w:rsidR="00B435EB" w:rsidRPr="00363710">
        <w:rPr>
          <w:rFonts w:ascii="Arial" w:hAnsi="Arial" w:cs="Arial"/>
          <w:b/>
          <w:sz w:val="20"/>
          <w:szCs w:val="20"/>
          <w:lang w:val="sq-AL"/>
        </w:rPr>
        <w:t>(</w:t>
      </w:r>
      <w:proofErr w:type="gramEnd"/>
      <w:r w:rsidR="00B435EB" w:rsidRPr="00363710">
        <w:rPr>
          <w:rFonts w:ascii="Arial" w:hAnsi="Arial" w:cs="Arial"/>
          <w:b/>
          <w:sz w:val="20"/>
          <w:szCs w:val="20"/>
          <w:lang w:val="sq-AL"/>
        </w:rPr>
        <w:t>N</w:t>
      </w:r>
      <w:r w:rsidR="004B1B6A">
        <w:rPr>
          <w:rFonts w:ascii="Arial" w:hAnsi="Arial" w:cs="Arial"/>
          <w:b/>
          <w:sz w:val="20"/>
          <w:szCs w:val="20"/>
          <w:lang w:val="sq-AL"/>
        </w:rPr>
        <w:t xml:space="preserve">ovember </w:t>
      </w:r>
      <w:r w:rsidR="00B435EB" w:rsidRPr="00363710">
        <w:rPr>
          <w:rFonts w:ascii="Arial" w:hAnsi="Arial" w:cs="Arial"/>
          <w:b/>
          <w:sz w:val="20"/>
          <w:szCs w:val="20"/>
          <w:lang w:val="sq-AL"/>
        </w:rPr>
        <w:t xml:space="preserve">2010 - </w:t>
      </w:r>
      <w:r w:rsidR="004B1B6A">
        <w:rPr>
          <w:rFonts w:ascii="Arial" w:hAnsi="Arial" w:cs="Arial"/>
          <w:b/>
          <w:sz w:val="20"/>
          <w:szCs w:val="20"/>
          <w:lang w:val="sq-AL"/>
        </w:rPr>
        <w:t>February</w:t>
      </w:r>
      <w:r w:rsidR="00B435EB" w:rsidRPr="00363710">
        <w:rPr>
          <w:rFonts w:ascii="Arial" w:hAnsi="Arial" w:cs="Arial"/>
          <w:b/>
          <w:sz w:val="20"/>
          <w:szCs w:val="20"/>
          <w:lang w:val="sq-AL"/>
        </w:rPr>
        <w:t xml:space="preserve"> 2011)</w:t>
      </w:r>
    </w:p>
    <w:p w14:paraId="626A63E4"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Preparation of letters, various documents, acts related to the procedures of legal representation of the institution in courts and related to the procedures followed for fining entities that did not implement construction legislation;</w:t>
      </w:r>
    </w:p>
    <w:p w14:paraId="26870170" w14:textId="77777777" w:rsidR="00871565" w:rsidRPr="00871565" w:rsidRDefault="00871565" w:rsidP="00871565">
      <w:pPr>
        <w:pStyle w:val="NoSpacing"/>
        <w:jc w:val="both"/>
        <w:rPr>
          <w:rStyle w:val="y2iqfc"/>
          <w:rFonts w:ascii="Arial" w:hAnsi="Arial" w:cs="Arial"/>
          <w:color w:val="202124"/>
          <w:sz w:val="20"/>
          <w:szCs w:val="20"/>
        </w:rPr>
      </w:pPr>
      <w:r w:rsidRPr="00871565">
        <w:rPr>
          <w:rStyle w:val="y2iqfc"/>
          <w:rFonts w:ascii="Arial" w:hAnsi="Arial" w:cs="Arial"/>
          <w:color w:val="202124"/>
          <w:sz w:val="20"/>
          <w:szCs w:val="20"/>
        </w:rPr>
        <w:t>• Participation in inspections;</w:t>
      </w:r>
    </w:p>
    <w:p w14:paraId="244EF6D6" w14:textId="77777777" w:rsidR="00871565" w:rsidRPr="00871565" w:rsidRDefault="00871565" w:rsidP="00871565">
      <w:pPr>
        <w:pStyle w:val="NoSpacing"/>
        <w:jc w:val="both"/>
        <w:rPr>
          <w:rFonts w:ascii="Arial" w:hAnsi="Arial" w:cs="Arial"/>
          <w:sz w:val="20"/>
          <w:szCs w:val="20"/>
        </w:rPr>
      </w:pPr>
      <w:r w:rsidRPr="00871565">
        <w:rPr>
          <w:rStyle w:val="y2iqfc"/>
          <w:rFonts w:ascii="Arial" w:hAnsi="Arial" w:cs="Arial"/>
          <w:color w:val="202124"/>
          <w:sz w:val="20"/>
          <w:szCs w:val="20"/>
        </w:rPr>
        <w:t>• Preparation of legal opinions;</w:t>
      </w:r>
    </w:p>
    <w:p w14:paraId="7D35FC06" w14:textId="77777777" w:rsidR="00D944CA" w:rsidRPr="00363710" w:rsidRDefault="00D944CA" w:rsidP="00363710">
      <w:pPr>
        <w:tabs>
          <w:tab w:val="left" w:pos="1606"/>
        </w:tabs>
        <w:spacing w:after="0"/>
        <w:jc w:val="both"/>
        <w:rPr>
          <w:rFonts w:ascii="Arial" w:hAnsi="Arial" w:cs="Arial"/>
          <w:sz w:val="20"/>
          <w:szCs w:val="20"/>
          <w:lang w:val="sq-AL"/>
        </w:rPr>
      </w:pPr>
    </w:p>
    <w:p w14:paraId="3D9BD6AB" w14:textId="31D754C1" w:rsidR="00545582" w:rsidRPr="00545582" w:rsidRDefault="00545582" w:rsidP="00545582">
      <w:pPr>
        <w:spacing w:after="0"/>
        <w:jc w:val="both"/>
        <w:rPr>
          <w:rFonts w:ascii="Arial" w:hAnsi="Arial" w:cs="Arial"/>
          <w:b/>
          <w:sz w:val="20"/>
          <w:szCs w:val="20"/>
          <w:u w:val="single"/>
          <w:lang w:val="en-GB"/>
        </w:rPr>
      </w:pPr>
      <w:r w:rsidRPr="00C07783">
        <w:rPr>
          <w:rFonts w:ascii="Arial" w:hAnsi="Arial" w:cs="Arial"/>
          <w:b/>
          <w:sz w:val="20"/>
          <w:szCs w:val="20"/>
          <w:u w:val="single"/>
          <w:lang w:val="en-GB"/>
        </w:rPr>
        <w:t>Education</w:t>
      </w:r>
    </w:p>
    <w:p w14:paraId="1E87350A" w14:textId="3959CAC4" w:rsidR="00545582" w:rsidRPr="0029259B" w:rsidRDefault="00545582" w:rsidP="00545582">
      <w:pPr>
        <w:spacing w:after="0"/>
        <w:jc w:val="both"/>
        <w:rPr>
          <w:rFonts w:ascii="Arial" w:hAnsi="Arial" w:cs="Arial"/>
          <w:sz w:val="20"/>
          <w:szCs w:val="20"/>
          <w:lang w:val="en-GB"/>
        </w:rPr>
      </w:pPr>
      <w:r w:rsidRPr="003D5419">
        <w:rPr>
          <w:rFonts w:ascii="Arial" w:eastAsiaTheme="minorEastAsia" w:hAnsi="Arial" w:cs="Arial"/>
          <w:sz w:val="20"/>
          <w:szCs w:val="20"/>
          <w:lang w:val="en-GB" w:eastAsia="en-GB"/>
        </w:rPr>
        <w:t xml:space="preserve">• </w:t>
      </w:r>
      <w:r w:rsidRPr="0029259B">
        <w:rPr>
          <w:rFonts w:ascii="Arial" w:hAnsi="Arial" w:cs="Arial"/>
          <w:sz w:val="20"/>
          <w:szCs w:val="20"/>
          <w:lang w:val="en-GB"/>
        </w:rPr>
        <w:t>Graduated from the Faculty of Law, University of Tirana (</w:t>
      </w:r>
      <w:r>
        <w:rPr>
          <w:rFonts w:ascii="Arial" w:hAnsi="Arial" w:cs="Arial"/>
          <w:sz w:val="20"/>
          <w:szCs w:val="20"/>
          <w:lang w:val="en-GB"/>
        </w:rPr>
        <w:t>2006-2010</w:t>
      </w:r>
      <w:r w:rsidRPr="0029259B">
        <w:rPr>
          <w:rFonts w:ascii="Arial" w:hAnsi="Arial" w:cs="Arial"/>
          <w:sz w:val="20"/>
          <w:szCs w:val="20"/>
          <w:lang w:val="en-GB"/>
        </w:rPr>
        <w:t>)</w:t>
      </w:r>
    </w:p>
    <w:p w14:paraId="440A8F15" w14:textId="77777777" w:rsidR="00545582" w:rsidRDefault="00545582" w:rsidP="00545582">
      <w:pPr>
        <w:jc w:val="both"/>
        <w:rPr>
          <w:rFonts w:ascii="Arial" w:hAnsi="Arial" w:cs="Arial"/>
          <w:b/>
          <w:sz w:val="20"/>
          <w:szCs w:val="20"/>
          <w:lang w:val="en-GB"/>
        </w:rPr>
      </w:pPr>
    </w:p>
    <w:p w14:paraId="641FF949" w14:textId="0D08563A" w:rsidR="00545582" w:rsidRPr="00044796" w:rsidRDefault="00545582" w:rsidP="00545582">
      <w:pPr>
        <w:spacing w:after="0"/>
        <w:jc w:val="both"/>
        <w:rPr>
          <w:rFonts w:ascii="Arial" w:hAnsi="Arial" w:cs="Arial"/>
          <w:b/>
          <w:sz w:val="20"/>
          <w:szCs w:val="20"/>
          <w:lang w:val="en-GB"/>
        </w:rPr>
      </w:pPr>
      <w:r w:rsidRPr="00044796">
        <w:rPr>
          <w:rFonts w:ascii="Arial" w:hAnsi="Arial" w:cs="Arial"/>
          <w:b/>
          <w:sz w:val="20"/>
          <w:szCs w:val="20"/>
          <w:lang w:val="en-GB"/>
        </w:rPr>
        <w:t xml:space="preserve">Other qualifications </w:t>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r>
        <w:rPr>
          <w:rFonts w:ascii="Arial" w:hAnsi="Arial" w:cs="Arial"/>
          <w:b/>
          <w:sz w:val="20"/>
          <w:szCs w:val="20"/>
          <w:lang w:val="en-GB"/>
        </w:rPr>
        <w:tab/>
      </w:r>
    </w:p>
    <w:p w14:paraId="46C0B1FB" w14:textId="277BA1C9" w:rsidR="00545582" w:rsidRPr="00545582" w:rsidRDefault="00545582" w:rsidP="00545582">
      <w:pPr>
        <w:pStyle w:val="NoSpacing"/>
        <w:rPr>
          <w:rFonts w:ascii="Arial" w:hAnsi="Arial" w:cs="Arial"/>
          <w:sz w:val="20"/>
          <w:szCs w:val="20"/>
        </w:rPr>
      </w:pPr>
      <w:r w:rsidRPr="00545582">
        <w:rPr>
          <w:rStyle w:val="y2iqfc"/>
          <w:rFonts w:ascii="Arial" w:hAnsi="Arial" w:cs="Arial"/>
          <w:color w:val="202124"/>
          <w:sz w:val="20"/>
          <w:szCs w:val="20"/>
        </w:rPr>
        <w:t xml:space="preserve">Various certificates within the scope of </w:t>
      </w:r>
      <w:proofErr w:type="spellStart"/>
      <w:r>
        <w:rPr>
          <w:rStyle w:val="y2iqfc"/>
          <w:rFonts w:ascii="Arial" w:hAnsi="Arial" w:cs="Arial"/>
          <w:color w:val="202124"/>
          <w:sz w:val="20"/>
          <w:szCs w:val="20"/>
        </w:rPr>
        <w:t>Ministery</w:t>
      </w:r>
      <w:proofErr w:type="spellEnd"/>
      <w:r>
        <w:rPr>
          <w:rStyle w:val="y2iqfc"/>
          <w:rFonts w:ascii="Arial" w:hAnsi="Arial" w:cs="Arial"/>
          <w:color w:val="202124"/>
          <w:sz w:val="20"/>
          <w:szCs w:val="20"/>
        </w:rPr>
        <w:t xml:space="preserve"> of Interior </w:t>
      </w:r>
      <w:r w:rsidRPr="00545582">
        <w:rPr>
          <w:rStyle w:val="y2iqfc"/>
          <w:rFonts w:ascii="Arial" w:hAnsi="Arial" w:cs="Arial"/>
          <w:color w:val="202124"/>
          <w:sz w:val="20"/>
          <w:szCs w:val="20"/>
        </w:rPr>
        <w:t>activity</w:t>
      </w:r>
    </w:p>
    <w:p w14:paraId="7B7C2924" w14:textId="77777777" w:rsidR="00545582" w:rsidRDefault="00545582" w:rsidP="00545582">
      <w:pPr>
        <w:spacing w:after="0"/>
        <w:jc w:val="both"/>
        <w:rPr>
          <w:rFonts w:ascii="Arial" w:hAnsi="Arial" w:cs="Arial"/>
          <w:sz w:val="20"/>
          <w:szCs w:val="20"/>
          <w:lang w:val="en-GB"/>
        </w:rPr>
      </w:pPr>
    </w:p>
    <w:p w14:paraId="13E0ADF0" w14:textId="77777777" w:rsidR="00545582" w:rsidRPr="00545582" w:rsidRDefault="00545582" w:rsidP="00545582">
      <w:pPr>
        <w:spacing w:after="0"/>
        <w:jc w:val="both"/>
        <w:rPr>
          <w:rFonts w:ascii="Arial" w:hAnsi="Arial" w:cs="Arial"/>
          <w:b/>
          <w:sz w:val="20"/>
          <w:szCs w:val="20"/>
          <w:lang w:val="en-GB"/>
        </w:rPr>
      </w:pPr>
    </w:p>
    <w:tbl>
      <w:tblPr>
        <w:tblW w:w="8788" w:type="dxa"/>
        <w:tblLayout w:type="fixed"/>
        <w:tblCellMar>
          <w:top w:w="40" w:type="dxa"/>
          <w:left w:w="0" w:type="dxa"/>
          <w:bottom w:w="40" w:type="dxa"/>
          <w:right w:w="0" w:type="dxa"/>
        </w:tblCellMar>
        <w:tblLook w:val="0000" w:firstRow="0" w:lastRow="0" w:firstColumn="0" w:lastColumn="0" w:noHBand="0" w:noVBand="0"/>
      </w:tblPr>
      <w:tblGrid>
        <w:gridCol w:w="987"/>
        <w:gridCol w:w="22"/>
        <w:gridCol w:w="1399"/>
        <w:gridCol w:w="22"/>
        <w:gridCol w:w="1676"/>
        <w:gridCol w:w="22"/>
        <w:gridCol w:w="1560"/>
        <w:gridCol w:w="22"/>
        <w:gridCol w:w="1518"/>
        <w:gridCol w:w="22"/>
        <w:gridCol w:w="1538"/>
      </w:tblGrid>
      <w:tr w:rsidR="00545582" w:rsidRPr="003067DD" w14:paraId="1240E175" w14:textId="77777777" w:rsidTr="00EF105B">
        <w:trPr>
          <w:cantSplit/>
        </w:trPr>
        <w:tc>
          <w:tcPr>
            <w:tcW w:w="987" w:type="dxa"/>
          </w:tcPr>
          <w:p w14:paraId="65433A65" w14:textId="77777777" w:rsidR="00545582" w:rsidRPr="003067DD" w:rsidRDefault="00545582" w:rsidP="00EF105B">
            <w:pPr>
              <w:pStyle w:val="LevelAssessment-Heading1"/>
              <w:rPr>
                <w:sz w:val="20"/>
                <w:lang w:val="en-GB"/>
              </w:rPr>
            </w:pPr>
          </w:p>
        </w:tc>
        <w:tc>
          <w:tcPr>
            <w:tcW w:w="3119" w:type="dxa"/>
            <w:gridSpan w:val="4"/>
            <w:tcBorders>
              <w:top w:val="single" w:sz="1" w:space="0" w:color="000000"/>
              <w:left w:val="single" w:sz="1" w:space="0" w:color="000000"/>
              <w:bottom w:val="single" w:sz="1" w:space="0" w:color="000000"/>
            </w:tcBorders>
          </w:tcPr>
          <w:p w14:paraId="5F241952" w14:textId="77777777" w:rsidR="00545582" w:rsidRPr="003067DD" w:rsidRDefault="00545582" w:rsidP="00EF105B">
            <w:pPr>
              <w:pStyle w:val="LevelAssessment-Heading1"/>
              <w:rPr>
                <w:sz w:val="20"/>
                <w:lang w:val="en-GB"/>
              </w:rPr>
            </w:pPr>
            <w:r>
              <w:rPr>
                <w:sz w:val="20"/>
                <w:lang w:val="en-GB"/>
              </w:rPr>
              <w:t>Understanding</w:t>
            </w:r>
          </w:p>
        </w:tc>
        <w:tc>
          <w:tcPr>
            <w:tcW w:w="3122" w:type="dxa"/>
            <w:gridSpan w:val="4"/>
            <w:tcBorders>
              <w:top w:val="single" w:sz="1" w:space="0" w:color="000000"/>
              <w:left w:val="single" w:sz="1" w:space="0" w:color="000000"/>
              <w:bottom w:val="single" w:sz="1" w:space="0" w:color="000000"/>
            </w:tcBorders>
          </w:tcPr>
          <w:p w14:paraId="06EC3675" w14:textId="77777777" w:rsidR="00545582" w:rsidRPr="003067DD" w:rsidRDefault="00545582" w:rsidP="00EF105B">
            <w:pPr>
              <w:pStyle w:val="LevelAssessment-Heading1"/>
              <w:rPr>
                <w:sz w:val="20"/>
                <w:lang w:val="en-GB"/>
              </w:rPr>
            </w:pPr>
            <w:r>
              <w:rPr>
                <w:sz w:val="20"/>
                <w:lang w:val="en-GB"/>
              </w:rPr>
              <w:t>Speaking</w:t>
            </w:r>
          </w:p>
        </w:tc>
        <w:tc>
          <w:tcPr>
            <w:tcW w:w="1560" w:type="dxa"/>
            <w:gridSpan w:val="2"/>
            <w:tcBorders>
              <w:top w:val="single" w:sz="1" w:space="0" w:color="000000"/>
              <w:left w:val="single" w:sz="1" w:space="0" w:color="000000"/>
              <w:bottom w:val="single" w:sz="1" w:space="0" w:color="000000"/>
              <w:right w:val="single" w:sz="1" w:space="0" w:color="000000"/>
            </w:tcBorders>
          </w:tcPr>
          <w:p w14:paraId="2EF1EDE9" w14:textId="77777777" w:rsidR="00545582" w:rsidRPr="003067DD" w:rsidRDefault="00545582" w:rsidP="00EF105B">
            <w:pPr>
              <w:pStyle w:val="LevelAssessment-Heading1"/>
              <w:rPr>
                <w:sz w:val="20"/>
                <w:lang w:val="en-GB"/>
              </w:rPr>
            </w:pPr>
            <w:r>
              <w:rPr>
                <w:sz w:val="20"/>
                <w:lang w:val="en-GB"/>
              </w:rPr>
              <w:t>Writing</w:t>
            </w:r>
          </w:p>
        </w:tc>
      </w:tr>
      <w:tr w:rsidR="00545582" w:rsidRPr="003067DD" w14:paraId="01DA6982" w14:textId="77777777" w:rsidTr="00EF105B">
        <w:trPr>
          <w:cantSplit/>
        </w:trPr>
        <w:tc>
          <w:tcPr>
            <w:tcW w:w="987" w:type="dxa"/>
          </w:tcPr>
          <w:p w14:paraId="5E1608DD" w14:textId="77777777" w:rsidR="00545582" w:rsidRPr="003067DD" w:rsidRDefault="00545582" w:rsidP="00EF105B">
            <w:pPr>
              <w:pStyle w:val="LevelAssessment-Heading1"/>
              <w:rPr>
                <w:sz w:val="20"/>
                <w:lang w:val="en-GB"/>
              </w:rPr>
            </w:pPr>
          </w:p>
        </w:tc>
        <w:tc>
          <w:tcPr>
            <w:tcW w:w="1421" w:type="dxa"/>
            <w:gridSpan w:val="2"/>
            <w:tcBorders>
              <w:left w:val="single" w:sz="1" w:space="0" w:color="000000"/>
              <w:bottom w:val="single" w:sz="1" w:space="0" w:color="000000"/>
            </w:tcBorders>
          </w:tcPr>
          <w:p w14:paraId="0E5EEB71" w14:textId="77777777" w:rsidR="00545582" w:rsidRPr="003067DD" w:rsidRDefault="00545582" w:rsidP="00EF105B">
            <w:pPr>
              <w:pStyle w:val="LevelAssessment-Heading2"/>
              <w:rPr>
                <w:sz w:val="20"/>
                <w:lang w:val="en-GB"/>
              </w:rPr>
            </w:pPr>
            <w:r>
              <w:rPr>
                <w:sz w:val="20"/>
                <w:lang w:val="en-GB"/>
              </w:rPr>
              <w:t>Listening</w:t>
            </w:r>
          </w:p>
        </w:tc>
        <w:tc>
          <w:tcPr>
            <w:tcW w:w="1698" w:type="dxa"/>
            <w:gridSpan w:val="2"/>
            <w:tcBorders>
              <w:left w:val="single" w:sz="1" w:space="0" w:color="000000"/>
              <w:bottom w:val="single" w:sz="1" w:space="0" w:color="000000"/>
            </w:tcBorders>
          </w:tcPr>
          <w:p w14:paraId="6A7B09C4" w14:textId="77777777" w:rsidR="00545582" w:rsidRPr="003067DD" w:rsidRDefault="00545582" w:rsidP="00EF105B">
            <w:pPr>
              <w:pStyle w:val="LevelAssessment-Heading2"/>
              <w:rPr>
                <w:sz w:val="20"/>
                <w:lang w:val="en-GB"/>
              </w:rPr>
            </w:pPr>
            <w:r>
              <w:rPr>
                <w:sz w:val="20"/>
                <w:lang w:val="en-GB"/>
              </w:rPr>
              <w:t>Reading</w:t>
            </w:r>
          </w:p>
        </w:tc>
        <w:tc>
          <w:tcPr>
            <w:tcW w:w="1582" w:type="dxa"/>
            <w:gridSpan w:val="2"/>
            <w:tcBorders>
              <w:left w:val="single" w:sz="1" w:space="0" w:color="000000"/>
              <w:bottom w:val="single" w:sz="1" w:space="0" w:color="000000"/>
            </w:tcBorders>
          </w:tcPr>
          <w:p w14:paraId="0D329B7E" w14:textId="77777777" w:rsidR="00545582" w:rsidRPr="003067DD" w:rsidRDefault="00545582" w:rsidP="00EF105B">
            <w:pPr>
              <w:pStyle w:val="LevelAssessment-Heading2"/>
              <w:rPr>
                <w:sz w:val="20"/>
                <w:lang w:val="en-GB"/>
              </w:rPr>
            </w:pPr>
            <w:r>
              <w:rPr>
                <w:sz w:val="20"/>
                <w:lang w:val="en-GB"/>
              </w:rPr>
              <w:t>Interacting</w:t>
            </w:r>
          </w:p>
        </w:tc>
        <w:tc>
          <w:tcPr>
            <w:tcW w:w="1540" w:type="dxa"/>
            <w:gridSpan w:val="2"/>
            <w:tcBorders>
              <w:left w:val="single" w:sz="1" w:space="0" w:color="000000"/>
              <w:bottom w:val="single" w:sz="1" w:space="0" w:color="000000"/>
            </w:tcBorders>
          </w:tcPr>
          <w:p w14:paraId="6983EAD7" w14:textId="77777777" w:rsidR="00545582" w:rsidRPr="003067DD" w:rsidRDefault="00545582" w:rsidP="00EF105B">
            <w:pPr>
              <w:pStyle w:val="LevelAssessment-Heading2"/>
              <w:rPr>
                <w:sz w:val="20"/>
                <w:lang w:val="en-GB"/>
              </w:rPr>
            </w:pPr>
            <w:proofErr w:type="spellStart"/>
            <w:r>
              <w:rPr>
                <w:sz w:val="20"/>
                <w:lang w:val="en-GB"/>
              </w:rPr>
              <w:t>Commucation</w:t>
            </w:r>
            <w:proofErr w:type="spellEnd"/>
          </w:p>
        </w:tc>
        <w:tc>
          <w:tcPr>
            <w:tcW w:w="1560" w:type="dxa"/>
            <w:gridSpan w:val="2"/>
            <w:tcBorders>
              <w:left w:val="single" w:sz="1" w:space="0" w:color="000000"/>
              <w:bottom w:val="single" w:sz="1" w:space="0" w:color="000000"/>
              <w:right w:val="single" w:sz="1" w:space="0" w:color="000000"/>
            </w:tcBorders>
          </w:tcPr>
          <w:p w14:paraId="04D5318C" w14:textId="77777777" w:rsidR="00545582" w:rsidRPr="003067DD" w:rsidRDefault="00545582" w:rsidP="00EF105B">
            <w:pPr>
              <w:pStyle w:val="LevelAssessment-Heading2"/>
              <w:rPr>
                <w:sz w:val="20"/>
                <w:lang w:val="en-GB"/>
              </w:rPr>
            </w:pPr>
          </w:p>
        </w:tc>
      </w:tr>
      <w:tr w:rsidR="00545582" w:rsidRPr="003067DD" w14:paraId="1033AF5F" w14:textId="77777777" w:rsidTr="00EF105B">
        <w:trPr>
          <w:cantSplit/>
          <w:trHeight w:val="412"/>
        </w:trPr>
        <w:tc>
          <w:tcPr>
            <w:tcW w:w="987" w:type="dxa"/>
          </w:tcPr>
          <w:p w14:paraId="330E42B2" w14:textId="77777777" w:rsidR="00545582" w:rsidRPr="003067DD" w:rsidRDefault="00545582" w:rsidP="00EF105B">
            <w:pPr>
              <w:pStyle w:val="LevelAssessment-Heading1"/>
              <w:rPr>
                <w:sz w:val="20"/>
                <w:lang w:val="en-GB"/>
              </w:rPr>
            </w:pPr>
            <w:r w:rsidRPr="0005097E">
              <w:rPr>
                <w:rStyle w:val="y2iqfc"/>
              </w:rPr>
              <w:t>English</w:t>
            </w:r>
          </w:p>
        </w:tc>
        <w:tc>
          <w:tcPr>
            <w:tcW w:w="22" w:type="dxa"/>
            <w:tcBorders>
              <w:left w:val="single" w:sz="1" w:space="0" w:color="000000"/>
              <w:bottom w:val="single" w:sz="1" w:space="0" w:color="000000"/>
              <w:right w:val="single" w:sz="1" w:space="0" w:color="000000"/>
            </w:tcBorders>
            <w:vAlign w:val="center"/>
          </w:tcPr>
          <w:p w14:paraId="45216F6C" w14:textId="77777777" w:rsidR="00545582" w:rsidRPr="003067DD" w:rsidRDefault="00545582" w:rsidP="00EF105B">
            <w:pPr>
              <w:pStyle w:val="LevelAssessment-Code"/>
              <w:rPr>
                <w:sz w:val="20"/>
                <w:lang w:val="en-GB"/>
              </w:rPr>
            </w:pPr>
          </w:p>
        </w:tc>
        <w:tc>
          <w:tcPr>
            <w:tcW w:w="1399" w:type="dxa"/>
            <w:tcBorders>
              <w:bottom w:val="single" w:sz="1" w:space="0" w:color="000000"/>
            </w:tcBorders>
            <w:vAlign w:val="center"/>
          </w:tcPr>
          <w:p w14:paraId="2EBC5B07"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0AFCD863" w14:textId="77777777" w:rsidR="00545582" w:rsidRPr="003067DD" w:rsidRDefault="00545582" w:rsidP="00EF105B">
            <w:pPr>
              <w:pStyle w:val="LevelAssessment-Code"/>
              <w:rPr>
                <w:sz w:val="20"/>
                <w:lang w:val="en-GB"/>
              </w:rPr>
            </w:pPr>
          </w:p>
        </w:tc>
        <w:tc>
          <w:tcPr>
            <w:tcW w:w="1676" w:type="dxa"/>
            <w:tcBorders>
              <w:bottom w:val="single" w:sz="1" w:space="0" w:color="000000"/>
            </w:tcBorders>
            <w:vAlign w:val="center"/>
          </w:tcPr>
          <w:p w14:paraId="21061453"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01467D23" w14:textId="77777777" w:rsidR="00545582" w:rsidRPr="003067DD" w:rsidRDefault="00545582" w:rsidP="00EF105B">
            <w:pPr>
              <w:pStyle w:val="LevelAssessment-Code"/>
              <w:rPr>
                <w:sz w:val="20"/>
                <w:lang w:val="en-GB"/>
              </w:rPr>
            </w:pPr>
          </w:p>
        </w:tc>
        <w:tc>
          <w:tcPr>
            <w:tcW w:w="1560" w:type="dxa"/>
            <w:tcBorders>
              <w:bottom w:val="single" w:sz="1" w:space="0" w:color="000000"/>
            </w:tcBorders>
            <w:vAlign w:val="center"/>
          </w:tcPr>
          <w:p w14:paraId="083B580C"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67AD7DE7" w14:textId="77777777" w:rsidR="00545582" w:rsidRPr="003067DD" w:rsidRDefault="00545582" w:rsidP="00EF105B">
            <w:pPr>
              <w:pStyle w:val="LevelAssessment-Code"/>
              <w:rPr>
                <w:sz w:val="20"/>
                <w:lang w:val="en-GB"/>
              </w:rPr>
            </w:pPr>
          </w:p>
        </w:tc>
        <w:tc>
          <w:tcPr>
            <w:tcW w:w="1518" w:type="dxa"/>
            <w:tcBorders>
              <w:bottom w:val="single" w:sz="1" w:space="0" w:color="000000"/>
            </w:tcBorders>
            <w:vAlign w:val="center"/>
          </w:tcPr>
          <w:p w14:paraId="05C3FF72"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4B2B5F3A" w14:textId="77777777" w:rsidR="00545582" w:rsidRPr="003067DD" w:rsidRDefault="00545582" w:rsidP="00EF105B">
            <w:pPr>
              <w:pStyle w:val="LevelAssessment-Code"/>
              <w:rPr>
                <w:sz w:val="20"/>
                <w:lang w:val="en-GB"/>
              </w:rPr>
            </w:pPr>
          </w:p>
        </w:tc>
        <w:tc>
          <w:tcPr>
            <w:tcW w:w="1538" w:type="dxa"/>
            <w:tcBorders>
              <w:bottom w:val="single" w:sz="1" w:space="0" w:color="000000"/>
              <w:right w:val="single" w:sz="1" w:space="0" w:color="000000"/>
            </w:tcBorders>
            <w:vAlign w:val="center"/>
          </w:tcPr>
          <w:p w14:paraId="59F1115B" w14:textId="77777777" w:rsidR="00545582" w:rsidRPr="003067DD" w:rsidRDefault="00545582" w:rsidP="00EF105B">
            <w:pPr>
              <w:pStyle w:val="LevelAssessment-Description"/>
              <w:rPr>
                <w:sz w:val="20"/>
                <w:lang w:val="en-GB"/>
              </w:rPr>
            </w:pPr>
            <w:r>
              <w:rPr>
                <w:sz w:val="20"/>
                <w:lang w:val="en-GB"/>
              </w:rPr>
              <w:t>Very good</w:t>
            </w:r>
          </w:p>
        </w:tc>
      </w:tr>
      <w:tr w:rsidR="00545582" w:rsidRPr="003067DD" w14:paraId="356D5888" w14:textId="77777777" w:rsidTr="00EF105B">
        <w:trPr>
          <w:cantSplit/>
          <w:trHeight w:val="310"/>
        </w:trPr>
        <w:tc>
          <w:tcPr>
            <w:tcW w:w="987" w:type="dxa"/>
          </w:tcPr>
          <w:p w14:paraId="29DB84CA" w14:textId="77777777" w:rsidR="00545582" w:rsidRPr="003067DD" w:rsidRDefault="00545582" w:rsidP="00EF105B">
            <w:pPr>
              <w:pStyle w:val="LevelAssessment-Heading1"/>
              <w:rPr>
                <w:sz w:val="20"/>
                <w:lang w:val="en-GB"/>
              </w:rPr>
            </w:pPr>
            <w:r w:rsidRPr="0005097E">
              <w:rPr>
                <w:rStyle w:val="y2iqfc"/>
              </w:rPr>
              <w:t>French</w:t>
            </w:r>
          </w:p>
        </w:tc>
        <w:tc>
          <w:tcPr>
            <w:tcW w:w="22" w:type="dxa"/>
            <w:tcBorders>
              <w:left w:val="single" w:sz="1" w:space="0" w:color="000000"/>
              <w:bottom w:val="single" w:sz="1" w:space="0" w:color="000000"/>
              <w:right w:val="single" w:sz="1" w:space="0" w:color="000000"/>
            </w:tcBorders>
            <w:vAlign w:val="center"/>
          </w:tcPr>
          <w:p w14:paraId="6581F27A" w14:textId="77777777" w:rsidR="00545582" w:rsidRPr="003067DD" w:rsidRDefault="00545582" w:rsidP="00EF105B">
            <w:pPr>
              <w:pStyle w:val="LevelAssessment-Code"/>
              <w:rPr>
                <w:sz w:val="20"/>
                <w:lang w:val="en-GB"/>
              </w:rPr>
            </w:pPr>
          </w:p>
        </w:tc>
        <w:tc>
          <w:tcPr>
            <w:tcW w:w="1399" w:type="dxa"/>
            <w:tcBorders>
              <w:bottom w:val="single" w:sz="1" w:space="0" w:color="000000"/>
            </w:tcBorders>
            <w:vAlign w:val="center"/>
          </w:tcPr>
          <w:p w14:paraId="45401BE5" w14:textId="77777777" w:rsidR="00545582" w:rsidRPr="003067DD" w:rsidRDefault="00545582" w:rsidP="00EF105B">
            <w:pPr>
              <w:pStyle w:val="LevelAssessment-Description"/>
              <w:rPr>
                <w:sz w:val="20"/>
                <w:lang w:val="en-GB"/>
              </w:rPr>
            </w:pPr>
            <w:r>
              <w:rPr>
                <w:sz w:val="20"/>
                <w:lang w:val="en-GB"/>
              </w:rPr>
              <w:t>Good</w:t>
            </w:r>
          </w:p>
        </w:tc>
        <w:tc>
          <w:tcPr>
            <w:tcW w:w="22" w:type="dxa"/>
            <w:tcBorders>
              <w:left w:val="single" w:sz="1" w:space="0" w:color="000000"/>
              <w:bottom w:val="single" w:sz="1" w:space="0" w:color="000000"/>
              <w:right w:val="single" w:sz="1" w:space="0" w:color="000000"/>
            </w:tcBorders>
            <w:vAlign w:val="center"/>
          </w:tcPr>
          <w:p w14:paraId="477AF768" w14:textId="77777777" w:rsidR="00545582" w:rsidRPr="003067DD" w:rsidRDefault="00545582" w:rsidP="00EF105B">
            <w:pPr>
              <w:pStyle w:val="LevelAssessment-Code"/>
              <w:rPr>
                <w:sz w:val="20"/>
                <w:lang w:val="en-GB"/>
              </w:rPr>
            </w:pPr>
          </w:p>
        </w:tc>
        <w:tc>
          <w:tcPr>
            <w:tcW w:w="1676" w:type="dxa"/>
            <w:tcBorders>
              <w:bottom w:val="single" w:sz="1" w:space="0" w:color="000000"/>
            </w:tcBorders>
            <w:vAlign w:val="center"/>
          </w:tcPr>
          <w:p w14:paraId="53723B1B" w14:textId="77777777" w:rsidR="00545582" w:rsidRPr="003067DD" w:rsidRDefault="00545582" w:rsidP="00EF105B">
            <w:pPr>
              <w:pStyle w:val="LevelAssessment-Description"/>
              <w:rPr>
                <w:sz w:val="20"/>
                <w:lang w:val="en-GB"/>
              </w:rPr>
            </w:pPr>
            <w:r>
              <w:rPr>
                <w:sz w:val="20"/>
                <w:lang w:val="en-GB"/>
              </w:rPr>
              <w:t>Good</w:t>
            </w:r>
          </w:p>
        </w:tc>
        <w:tc>
          <w:tcPr>
            <w:tcW w:w="22" w:type="dxa"/>
            <w:tcBorders>
              <w:left w:val="single" w:sz="1" w:space="0" w:color="000000"/>
              <w:bottom w:val="single" w:sz="1" w:space="0" w:color="000000"/>
              <w:right w:val="single" w:sz="1" w:space="0" w:color="000000"/>
            </w:tcBorders>
            <w:vAlign w:val="center"/>
          </w:tcPr>
          <w:p w14:paraId="60524AFB" w14:textId="77777777" w:rsidR="00545582" w:rsidRPr="003067DD" w:rsidRDefault="00545582" w:rsidP="00EF105B">
            <w:pPr>
              <w:pStyle w:val="LevelAssessment-Code"/>
              <w:rPr>
                <w:sz w:val="20"/>
                <w:lang w:val="en-GB"/>
              </w:rPr>
            </w:pPr>
          </w:p>
        </w:tc>
        <w:tc>
          <w:tcPr>
            <w:tcW w:w="1560" w:type="dxa"/>
            <w:tcBorders>
              <w:bottom w:val="single" w:sz="1" w:space="0" w:color="000000"/>
            </w:tcBorders>
            <w:vAlign w:val="center"/>
          </w:tcPr>
          <w:p w14:paraId="501366A9" w14:textId="0E5D7B45" w:rsidR="00545582" w:rsidRPr="003067DD" w:rsidRDefault="00545582" w:rsidP="00EF105B">
            <w:pPr>
              <w:pStyle w:val="LevelAssessment-Description"/>
              <w:rPr>
                <w:sz w:val="20"/>
                <w:lang w:val="en-GB"/>
              </w:rPr>
            </w:pPr>
            <w:r>
              <w:rPr>
                <w:sz w:val="20"/>
                <w:lang w:val="en-GB"/>
              </w:rPr>
              <w:t>Good</w:t>
            </w:r>
          </w:p>
        </w:tc>
        <w:tc>
          <w:tcPr>
            <w:tcW w:w="22" w:type="dxa"/>
            <w:tcBorders>
              <w:left w:val="single" w:sz="1" w:space="0" w:color="000000"/>
              <w:bottom w:val="single" w:sz="1" w:space="0" w:color="000000"/>
              <w:right w:val="single" w:sz="1" w:space="0" w:color="000000"/>
            </w:tcBorders>
            <w:vAlign w:val="center"/>
          </w:tcPr>
          <w:p w14:paraId="13563551" w14:textId="77777777" w:rsidR="00545582" w:rsidRPr="003067DD" w:rsidRDefault="00545582" w:rsidP="00EF105B">
            <w:pPr>
              <w:pStyle w:val="LevelAssessment-Code"/>
              <w:rPr>
                <w:sz w:val="20"/>
                <w:lang w:val="en-GB"/>
              </w:rPr>
            </w:pPr>
          </w:p>
        </w:tc>
        <w:tc>
          <w:tcPr>
            <w:tcW w:w="1518" w:type="dxa"/>
            <w:tcBorders>
              <w:bottom w:val="single" w:sz="1" w:space="0" w:color="000000"/>
            </w:tcBorders>
            <w:vAlign w:val="center"/>
          </w:tcPr>
          <w:p w14:paraId="6D4828AF" w14:textId="43A446B7" w:rsidR="00545582" w:rsidRPr="003067DD" w:rsidRDefault="00545582" w:rsidP="00EF105B">
            <w:pPr>
              <w:pStyle w:val="LevelAssessment-Description"/>
              <w:rPr>
                <w:sz w:val="20"/>
                <w:lang w:val="en-GB"/>
              </w:rPr>
            </w:pPr>
            <w:r>
              <w:rPr>
                <w:sz w:val="20"/>
                <w:lang w:val="en-GB"/>
              </w:rPr>
              <w:t>Good</w:t>
            </w:r>
          </w:p>
        </w:tc>
        <w:tc>
          <w:tcPr>
            <w:tcW w:w="22" w:type="dxa"/>
            <w:tcBorders>
              <w:left w:val="single" w:sz="1" w:space="0" w:color="000000"/>
              <w:bottom w:val="single" w:sz="1" w:space="0" w:color="000000"/>
              <w:right w:val="single" w:sz="1" w:space="0" w:color="000000"/>
            </w:tcBorders>
            <w:vAlign w:val="center"/>
          </w:tcPr>
          <w:p w14:paraId="044DADA0" w14:textId="77777777" w:rsidR="00545582" w:rsidRPr="003067DD" w:rsidRDefault="00545582" w:rsidP="00EF105B">
            <w:pPr>
              <w:pStyle w:val="LevelAssessment-Code"/>
              <w:rPr>
                <w:sz w:val="20"/>
                <w:lang w:val="en-GB"/>
              </w:rPr>
            </w:pPr>
          </w:p>
        </w:tc>
        <w:tc>
          <w:tcPr>
            <w:tcW w:w="1538" w:type="dxa"/>
            <w:tcBorders>
              <w:bottom w:val="single" w:sz="1" w:space="0" w:color="000000"/>
              <w:right w:val="single" w:sz="1" w:space="0" w:color="000000"/>
            </w:tcBorders>
            <w:vAlign w:val="center"/>
          </w:tcPr>
          <w:p w14:paraId="330A83C1" w14:textId="77777777" w:rsidR="00545582" w:rsidRPr="003067DD" w:rsidRDefault="00545582" w:rsidP="00EF105B">
            <w:pPr>
              <w:pStyle w:val="LevelAssessment-Description"/>
              <w:rPr>
                <w:sz w:val="20"/>
                <w:lang w:val="en-GB"/>
              </w:rPr>
            </w:pPr>
            <w:r>
              <w:rPr>
                <w:sz w:val="20"/>
                <w:lang w:val="en-GB"/>
              </w:rPr>
              <w:t>Good</w:t>
            </w:r>
          </w:p>
        </w:tc>
      </w:tr>
      <w:tr w:rsidR="00545582" w:rsidRPr="003067DD" w14:paraId="20E467E1" w14:textId="77777777" w:rsidTr="00EF105B">
        <w:trPr>
          <w:cantSplit/>
          <w:trHeight w:val="383"/>
        </w:trPr>
        <w:tc>
          <w:tcPr>
            <w:tcW w:w="987" w:type="dxa"/>
          </w:tcPr>
          <w:p w14:paraId="3EEA35F1" w14:textId="77777777" w:rsidR="00545582" w:rsidRPr="003067DD" w:rsidRDefault="00545582" w:rsidP="00EF105B">
            <w:pPr>
              <w:pStyle w:val="LevelAssessment-Heading1"/>
              <w:rPr>
                <w:sz w:val="20"/>
                <w:lang w:val="en-GB"/>
              </w:rPr>
            </w:pPr>
            <w:r w:rsidRPr="002213C7">
              <w:rPr>
                <w:rStyle w:val="y2iqfc"/>
              </w:rPr>
              <w:t>Italian</w:t>
            </w:r>
          </w:p>
        </w:tc>
        <w:tc>
          <w:tcPr>
            <w:tcW w:w="22" w:type="dxa"/>
            <w:tcBorders>
              <w:left w:val="single" w:sz="1" w:space="0" w:color="000000"/>
              <w:bottom w:val="single" w:sz="1" w:space="0" w:color="000000"/>
              <w:right w:val="single" w:sz="1" w:space="0" w:color="000000"/>
            </w:tcBorders>
            <w:vAlign w:val="center"/>
          </w:tcPr>
          <w:p w14:paraId="3A2444E7" w14:textId="77777777" w:rsidR="00545582" w:rsidRPr="003067DD" w:rsidRDefault="00545582" w:rsidP="00EF105B">
            <w:pPr>
              <w:pStyle w:val="LevelAssessment-Code"/>
              <w:rPr>
                <w:sz w:val="20"/>
                <w:lang w:val="en-GB"/>
              </w:rPr>
            </w:pPr>
          </w:p>
        </w:tc>
        <w:tc>
          <w:tcPr>
            <w:tcW w:w="1399" w:type="dxa"/>
            <w:tcBorders>
              <w:bottom w:val="single" w:sz="1" w:space="0" w:color="000000"/>
            </w:tcBorders>
            <w:vAlign w:val="center"/>
          </w:tcPr>
          <w:p w14:paraId="1C743068"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3071BB22" w14:textId="77777777" w:rsidR="00545582" w:rsidRPr="003067DD" w:rsidRDefault="00545582" w:rsidP="00EF105B">
            <w:pPr>
              <w:pStyle w:val="LevelAssessment-Code"/>
              <w:rPr>
                <w:sz w:val="20"/>
                <w:lang w:val="en-GB"/>
              </w:rPr>
            </w:pPr>
          </w:p>
        </w:tc>
        <w:tc>
          <w:tcPr>
            <w:tcW w:w="1676" w:type="dxa"/>
            <w:tcBorders>
              <w:bottom w:val="single" w:sz="1" w:space="0" w:color="000000"/>
            </w:tcBorders>
            <w:vAlign w:val="center"/>
          </w:tcPr>
          <w:p w14:paraId="1624C76B" w14:textId="77777777"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1C0312F7" w14:textId="77777777" w:rsidR="00545582" w:rsidRPr="003067DD" w:rsidRDefault="00545582" w:rsidP="00EF105B">
            <w:pPr>
              <w:pStyle w:val="LevelAssessment-Code"/>
              <w:rPr>
                <w:sz w:val="20"/>
                <w:lang w:val="en-GB"/>
              </w:rPr>
            </w:pPr>
          </w:p>
        </w:tc>
        <w:tc>
          <w:tcPr>
            <w:tcW w:w="1560" w:type="dxa"/>
            <w:tcBorders>
              <w:bottom w:val="single" w:sz="1" w:space="0" w:color="000000"/>
            </w:tcBorders>
            <w:vAlign w:val="center"/>
          </w:tcPr>
          <w:p w14:paraId="3CFB3EF5" w14:textId="570DEC08"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0DAB23CF" w14:textId="77777777" w:rsidR="00545582" w:rsidRPr="003067DD" w:rsidRDefault="00545582" w:rsidP="00EF105B">
            <w:pPr>
              <w:pStyle w:val="LevelAssessment-Code"/>
              <w:rPr>
                <w:sz w:val="20"/>
                <w:lang w:val="en-GB"/>
              </w:rPr>
            </w:pPr>
          </w:p>
        </w:tc>
        <w:tc>
          <w:tcPr>
            <w:tcW w:w="1518" w:type="dxa"/>
            <w:tcBorders>
              <w:bottom w:val="single" w:sz="1" w:space="0" w:color="000000"/>
            </w:tcBorders>
            <w:vAlign w:val="center"/>
          </w:tcPr>
          <w:p w14:paraId="798977C4" w14:textId="3E270BAA" w:rsidR="00545582" w:rsidRPr="003067DD" w:rsidRDefault="00545582" w:rsidP="00EF105B">
            <w:pPr>
              <w:pStyle w:val="LevelAssessment-Description"/>
              <w:rPr>
                <w:sz w:val="20"/>
                <w:lang w:val="en-GB"/>
              </w:rPr>
            </w:pPr>
            <w:r>
              <w:rPr>
                <w:sz w:val="20"/>
                <w:lang w:val="en-GB"/>
              </w:rPr>
              <w:t>Very good</w:t>
            </w:r>
          </w:p>
        </w:tc>
        <w:tc>
          <w:tcPr>
            <w:tcW w:w="22" w:type="dxa"/>
            <w:tcBorders>
              <w:left w:val="single" w:sz="1" w:space="0" w:color="000000"/>
              <w:bottom w:val="single" w:sz="1" w:space="0" w:color="000000"/>
              <w:right w:val="single" w:sz="1" w:space="0" w:color="000000"/>
            </w:tcBorders>
            <w:vAlign w:val="center"/>
          </w:tcPr>
          <w:p w14:paraId="29C4838E" w14:textId="77777777" w:rsidR="00545582" w:rsidRPr="003067DD" w:rsidRDefault="00545582" w:rsidP="00EF105B">
            <w:pPr>
              <w:pStyle w:val="LevelAssessment-Code"/>
              <w:rPr>
                <w:sz w:val="20"/>
                <w:lang w:val="en-GB"/>
              </w:rPr>
            </w:pPr>
          </w:p>
        </w:tc>
        <w:tc>
          <w:tcPr>
            <w:tcW w:w="1538" w:type="dxa"/>
            <w:tcBorders>
              <w:bottom w:val="single" w:sz="1" w:space="0" w:color="000000"/>
              <w:right w:val="single" w:sz="1" w:space="0" w:color="000000"/>
            </w:tcBorders>
            <w:vAlign w:val="center"/>
          </w:tcPr>
          <w:p w14:paraId="72F7A0E5" w14:textId="7EC95680" w:rsidR="00545582" w:rsidRPr="003067DD" w:rsidRDefault="00545582" w:rsidP="00EF105B">
            <w:pPr>
              <w:pStyle w:val="LevelAssessment-Description"/>
              <w:rPr>
                <w:sz w:val="20"/>
                <w:lang w:val="en-GB"/>
              </w:rPr>
            </w:pPr>
            <w:r>
              <w:rPr>
                <w:sz w:val="20"/>
                <w:lang w:val="en-GB"/>
              </w:rPr>
              <w:t>Very good</w:t>
            </w:r>
          </w:p>
        </w:tc>
      </w:tr>
      <w:tr w:rsidR="00545582" w:rsidRPr="003067DD" w14:paraId="2F559E10" w14:textId="77777777" w:rsidTr="00EF105B">
        <w:trPr>
          <w:cantSplit/>
        </w:trPr>
        <w:tc>
          <w:tcPr>
            <w:tcW w:w="8788" w:type="dxa"/>
            <w:gridSpan w:val="11"/>
            <w:tcMar>
              <w:top w:w="0" w:type="dxa"/>
              <w:bottom w:w="113" w:type="dxa"/>
            </w:tcMar>
          </w:tcPr>
          <w:p w14:paraId="7571F1C9" w14:textId="77777777" w:rsidR="00545582" w:rsidRPr="003067DD" w:rsidRDefault="00545582" w:rsidP="00EF105B">
            <w:pPr>
              <w:pStyle w:val="CVNormal"/>
              <w:ind w:left="0"/>
              <w:rPr>
                <w:lang w:val="en-GB"/>
              </w:rPr>
            </w:pPr>
          </w:p>
        </w:tc>
      </w:tr>
    </w:tbl>
    <w:p w14:paraId="6447D1BE" w14:textId="77777777" w:rsidR="00D944CA" w:rsidRPr="00D944CA" w:rsidRDefault="00D944CA" w:rsidP="00D944CA">
      <w:pPr>
        <w:tabs>
          <w:tab w:val="left" w:pos="1606"/>
        </w:tabs>
        <w:spacing w:after="0"/>
        <w:rPr>
          <w:rFonts w:ascii="Arial" w:hAnsi="Arial" w:cs="Arial"/>
          <w:sz w:val="20"/>
          <w:szCs w:val="20"/>
          <w:lang w:val="sq-AL"/>
        </w:rPr>
      </w:pPr>
    </w:p>
    <w:p w14:paraId="3246536B" w14:textId="77777777" w:rsidR="00D944CA" w:rsidRPr="00D944CA" w:rsidRDefault="00D944CA" w:rsidP="00D944CA">
      <w:pPr>
        <w:tabs>
          <w:tab w:val="left" w:pos="1606"/>
        </w:tabs>
        <w:spacing w:after="0"/>
        <w:rPr>
          <w:rFonts w:ascii="Arial" w:hAnsi="Arial" w:cs="Arial"/>
          <w:sz w:val="20"/>
          <w:szCs w:val="20"/>
          <w:lang w:val="sq-AL"/>
        </w:rPr>
      </w:pPr>
      <w:r w:rsidRPr="00D944CA">
        <w:rPr>
          <w:rFonts w:ascii="Arial" w:hAnsi="Arial" w:cs="Arial"/>
          <w:sz w:val="20"/>
          <w:szCs w:val="20"/>
          <w:lang w:val="sq-AL"/>
        </w:rPr>
        <w:t xml:space="preserve"> </w:t>
      </w:r>
    </w:p>
    <w:p w14:paraId="62090E98" w14:textId="31C53743" w:rsidR="002F3D1F" w:rsidRPr="002F3D1F" w:rsidRDefault="002F3D1F" w:rsidP="002609B9">
      <w:pPr>
        <w:tabs>
          <w:tab w:val="left" w:pos="1606"/>
        </w:tabs>
        <w:spacing w:after="0"/>
        <w:rPr>
          <w:rFonts w:ascii="Arial" w:hAnsi="Arial" w:cs="Arial"/>
          <w:sz w:val="20"/>
          <w:szCs w:val="20"/>
          <w:lang w:val="sq-AL"/>
        </w:rPr>
      </w:pPr>
    </w:p>
    <w:sectPr w:rsidR="002F3D1F" w:rsidRPr="002F3D1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53E336" w14:textId="77777777" w:rsidR="003A3774" w:rsidRDefault="003A3774" w:rsidP="008B0F04">
      <w:pPr>
        <w:spacing w:after="0" w:line="240" w:lineRule="auto"/>
      </w:pPr>
      <w:r>
        <w:separator/>
      </w:r>
    </w:p>
  </w:endnote>
  <w:endnote w:type="continuationSeparator" w:id="0">
    <w:p w14:paraId="5B0815C2" w14:textId="77777777" w:rsidR="003A3774" w:rsidRDefault="003A3774" w:rsidP="008B0F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D4CC24" w14:textId="77777777" w:rsidR="002609B9" w:rsidRDefault="002609B9">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sidR="00272BE1">
      <w:rPr>
        <w:caps/>
        <w:noProof/>
        <w:color w:val="4472C4" w:themeColor="accent1"/>
      </w:rPr>
      <w:t>2</w:t>
    </w:r>
    <w:r>
      <w:rPr>
        <w:caps/>
        <w:noProof/>
        <w:color w:val="4472C4" w:themeColor="accent1"/>
      </w:rPr>
      <w:fldChar w:fldCharType="end"/>
    </w:r>
  </w:p>
  <w:p w14:paraId="18F20177" w14:textId="77777777" w:rsidR="002609B9" w:rsidRDefault="002609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803223" w14:textId="77777777" w:rsidR="003A3774" w:rsidRDefault="003A3774" w:rsidP="008B0F04">
      <w:pPr>
        <w:spacing w:after="0" w:line="240" w:lineRule="auto"/>
      </w:pPr>
      <w:r>
        <w:separator/>
      </w:r>
    </w:p>
  </w:footnote>
  <w:footnote w:type="continuationSeparator" w:id="0">
    <w:p w14:paraId="111EC994" w14:textId="77777777" w:rsidR="003A3774" w:rsidRDefault="003A3774" w:rsidP="008B0F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C213E"/>
    <w:multiLevelType w:val="hybridMultilevel"/>
    <w:tmpl w:val="14E28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F026D9"/>
    <w:multiLevelType w:val="hybridMultilevel"/>
    <w:tmpl w:val="0FEC0F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AE21348"/>
    <w:multiLevelType w:val="hybridMultilevel"/>
    <w:tmpl w:val="B1221A8E"/>
    <w:lvl w:ilvl="0" w:tplc="C48E128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7B2EBF"/>
    <w:multiLevelType w:val="hybridMultilevel"/>
    <w:tmpl w:val="9CD2B6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98" w:hanging="360"/>
      </w:pPr>
      <w:rPr>
        <w:rFonts w:ascii="Courier New" w:hAnsi="Courier New" w:cs="Courier New" w:hint="default"/>
      </w:rPr>
    </w:lvl>
    <w:lvl w:ilvl="2" w:tplc="04090005" w:tentative="1">
      <w:start w:val="1"/>
      <w:numFmt w:val="bullet"/>
      <w:lvlText w:val=""/>
      <w:lvlJc w:val="left"/>
      <w:pPr>
        <w:ind w:left="2018" w:hanging="360"/>
      </w:pPr>
      <w:rPr>
        <w:rFonts w:ascii="Wingdings" w:hAnsi="Wingdings" w:hint="default"/>
      </w:rPr>
    </w:lvl>
    <w:lvl w:ilvl="3" w:tplc="04090001" w:tentative="1">
      <w:start w:val="1"/>
      <w:numFmt w:val="bullet"/>
      <w:lvlText w:val=""/>
      <w:lvlJc w:val="left"/>
      <w:pPr>
        <w:ind w:left="2738" w:hanging="360"/>
      </w:pPr>
      <w:rPr>
        <w:rFonts w:ascii="Symbol" w:hAnsi="Symbol" w:hint="default"/>
      </w:rPr>
    </w:lvl>
    <w:lvl w:ilvl="4" w:tplc="04090003" w:tentative="1">
      <w:start w:val="1"/>
      <w:numFmt w:val="bullet"/>
      <w:lvlText w:val="o"/>
      <w:lvlJc w:val="left"/>
      <w:pPr>
        <w:ind w:left="3458" w:hanging="360"/>
      </w:pPr>
      <w:rPr>
        <w:rFonts w:ascii="Courier New" w:hAnsi="Courier New" w:cs="Courier New" w:hint="default"/>
      </w:rPr>
    </w:lvl>
    <w:lvl w:ilvl="5" w:tplc="04090005" w:tentative="1">
      <w:start w:val="1"/>
      <w:numFmt w:val="bullet"/>
      <w:lvlText w:val=""/>
      <w:lvlJc w:val="left"/>
      <w:pPr>
        <w:ind w:left="4178" w:hanging="360"/>
      </w:pPr>
      <w:rPr>
        <w:rFonts w:ascii="Wingdings" w:hAnsi="Wingdings" w:hint="default"/>
      </w:rPr>
    </w:lvl>
    <w:lvl w:ilvl="6" w:tplc="04090001" w:tentative="1">
      <w:start w:val="1"/>
      <w:numFmt w:val="bullet"/>
      <w:lvlText w:val=""/>
      <w:lvlJc w:val="left"/>
      <w:pPr>
        <w:ind w:left="4898" w:hanging="360"/>
      </w:pPr>
      <w:rPr>
        <w:rFonts w:ascii="Symbol" w:hAnsi="Symbol" w:hint="default"/>
      </w:rPr>
    </w:lvl>
    <w:lvl w:ilvl="7" w:tplc="04090003" w:tentative="1">
      <w:start w:val="1"/>
      <w:numFmt w:val="bullet"/>
      <w:lvlText w:val="o"/>
      <w:lvlJc w:val="left"/>
      <w:pPr>
        <w:ind w:left="5618" w:hanging="360"/>
      </w:pPr>
      <w:rPr>
        <w:rFonts w:ascii="Courier New" w:hAnsi="Courier New" w:cs="Courier New" w:hint="default"/>
      </w:rPr>
    </w:lvl>
    <w:lvl w:ilvl="8" w:tplc="04090005" w:tentative="1">
      <w:start w:val="1"/>
      <w:numFmt w:val="bullet"/>
      <w:lvlText w:val=""/>
      <w:lvlJc w:val="left"/>
      <w:pPr>
        <w:ind w:left="6338" w:hanging="360"/>
      </w:pPr>
      <w:rPr>
        <w:rFonts w:ascii="Wingdings" w:hAnsi="Wingdings" w:hint="default"/>
      </w:rPr>
    </w:lvl>
  </w:abstractNum>
  <w:abstractNum w:abstractNumId="4">
    <w:nsid w:val="27715813"/>
    <w:multiLevelType w:val="hybridMultilevel"/>
    <w:tmpl w:val="2FC40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nsid w:val="3B295B97"/>
    <w:multiLevelType w:val="hybridMultilevel"/>
    <w:tmpl w:val="EC786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4201EB"/>
    <w:multiLevelType w:val="hybridMultilevel"/>
    <w:tmpl w:val="A26445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0374009"/>
    <w:multiLevelType w:val="hybridMultilevel"/>
    <w:tmpl w:val="B15A5916"/>
    <w:lvl w:ilvl="0" w:tplc="C48E1284">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7DD3173"/>
    <w:multiLevelType w:val="hybridMultilevel"/>
    <w:tmpl w:val="7E563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6C6382"/>
    <w:multiLevelType w:val="hybridMultilevel"/>
    <w:tmpl w:val="9BDCE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C2A7CBA"/>
    <w:multiLevelType w:val="hybridMultilevel"/>
    <w:tmpl w:val="8E26CAFE"/>
    <w:lvl w:ilvl="0" w:tplc="C48E128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1597198"/>
    <w:multiLevelType w:val="hybridMultilevel"/>
    <w:tmpl w:val="36AE19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25F1DD5"/>
    <w:multiLevelType w:val="hybridMultilevel"/>
    <w:tmpl w:val="7730C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509543D"/>
    <w:multiLevelType w:val="hybridMultilevel"/>
    <w:tmpl w:val="DF903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ADA7981"/>
    <w:multiLevelType w:val="hybridMultilevel"/>
    <w:tmpl w:val="34121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D6205CD"/>
    <w:multiLevelType w:val="hybridMultilevel"/>
    <w:tmpl w:val="6AF6CB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75DC457D"/>
    <w:multiLevelType w:val="hybridMultilevel"/>
    <w:tmpl w:val="2E20FB3E"/>
    <w:lvl w:ilvl="0" w:tplc="C48E128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6"/>
  </w:num>
  <w:num w:numId="2">
    <w:abstractNumId w:val="16"/>
  </w:num>
  <w:num w:numId="3">
    <w:abstractNumId w:val="15"/>
  </w:num>
  <w:num w:numId="4">
    <w:abstractNumId w:val="2"/>
  </w:num>
  <w:num w:numId="5">
    <w:abstractNumId w:val="7"/>
  </w:num>
  <w:num w:numId="6">
    <w:abstractNumId w:val="12"/>
  </w:num>
  <w:num w:numId="7">
    <w:abstractNumId w:val="14"/>
  </w:num>
  <w:num w:numId="8">
    <w:abstractNumId w:val="11"/>
  </w:num>
  <w:num w:numId="9">
    <w:abstractNumId w:val="10"/>
  </w:num>
  <w:num w:numId="10">
    <w:abstractNumId w:val="4"/>
  </w:num>
  <w:num w:numId="11">
    <w:abstractNumId w:val="0"/>
  </w:num>
  <w:num w:numId="12">
    <w:abstractNumId w:val="3"/>
  </w:num>
  <w:num w:numId="13">
    <w:abstractNumId w:val="1"/>
  </w:num>
  <w:num w:numId="14">
    <w:abstractNumId w:val="5"/>
  </w:num>
  <w:num w:numId="15">
    <w:abstractNumId w:val="9"/>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ABF"/>
    <w:rsid w:val="000A4EB5"/>
    <w:rsid w:val="000C3D39"/>
    <w:rsid w:val="000D5A73"/>
    <w:rsid w:val="00130201"/>
    <w:rsid w:val="00135C4D"/>
    <w:rsid w:val="00146AD3"/>
    <w:rsid w:val="001654CF"/>
    <w:rsid w:val="001B2D44"/>
    <w:rsid w:val="001C1407"/>
    <w:rsid w:val="001F63C4"/>
    <w:rsid w:val="00247F97"/>
    <w:rsid w:val="002609B9"/>
    <w:rsid w:val="00260D65"/>
    <w:rsid w:val="00272BE1"/>
    <w:rsid w:val="002D2ABF"/>
    <w:rsid w:val="002F3D1F"/>
    <w:rsid w:val="00357378"/>
    <w:rsid w:val="00363710"/>
    <w:rsid w:val="003A3774"/>
    <w:rsid w:val="0043647D"/>
    <w:rsid w:val="00496E9D"/>
    <w:rsid w:val="004B1B6A"/>
    <w:rsid w:val="004F1EDF"/>
    <w:rsid w:val="0051103A"/>
    <w:rsid w:val="00545582"/>
    <w:rsid w:val="005A4E83"/>
    <w:rsid w:val="005C085F"/>
    <w:rsid w:val="005F088F"/>
    <w:rsid w:val="00600392"/>
    <w:rsid w:val="006418E5"/>
    <w:rsid w:val="00643359"/>
    <w:rsid w:val="00685E63"/>
    <w:rsid w:val="006F7FE1"/>
    <w:rsid w:val="00732625"/>
    <w:rsid w:val="00770A64"/>
    <w:rsid w:val="00792741"/>
    <w:rsid w:val="008122B7"/>
    <w:rsid w:val="00817606"/>
    <w:rsid w:val="00836D6D"/>
    <w:rsid w:val="00871565"/>
    <w:rsid w:val="00872346"/>
    <w:rsid w:val="008A26C2"/>
    <w:rsid w:val="008B0F04"/>
    <w:rsid w:val="008C1958"/>
    <w:rsid w:val="008F0333"/>
    <w:rsid w:val="00941F97"/>
    <w:rsid w:val="00962B5F"/>
    <w:rsid w:val="009D3B8E"/>
    <w:rsid w:val="009D57FB"/>
    <w:rsid w:val="009E3913"/>
    <w:rsid w:val="009F32F8"/>
    <w:rsid w:val="00A20F52"/>
    <w:rsid w:val="00AA10C6"/>
    <w:rsid w:val="00AA6B8A"/>
    <w:rsid w:val="00AC3FF8"/>
    <w:rsid w:val="00AC78D6"/>
    <w:rsid w:val="00B435EB"/>
    <w:rsid w:val="00BC10E7"/>
    <w:rsid w:val="00BC3E96"/>
    <w:rsid w:val="00BD191E"/>
    <w:rsid w:val="00C06621"/>
    <w:rsid w:val="00C30102"/>
    <w:rsid w:val="00C52D7D"/>
    <w:rsid w:val="00C7253C"/>
    <w:rsid w:val="00C900C5"/>
    <w:rsid w:val="00C90689"/>
    <w:rsid w:val="00CB491D"/>
    <w:rsid w:val="00CC5532"/>
    <w:rsid w:val="00CE1108"/>
    <w:rsid w:val="00D61E77"/>
    <w:rsid w:val="00D65DE4"/>
    <w:rsid w:val="00D944CA"/>
    <w:rsid w:val="00DC1C12"/>
    <w:rsid w:val="00E35BAF"/>
    <w:rsid w:val="00E71B12"/>
    <w:rsid w:val="00EF2A48"/>
    <w:rsid w:val="00F070CB"/>
    <w:rsid w:val="00F10B67"/>
    <w:rsid w:val="00F21D96"/>
    <w:rsid w:val="00F27550"/>
    <w:rsid w:val="00F31688"/>
    <w:rsid w:val="00F378F9"/>
    <w:rsid w:val="00F64D31"/>
    <w:rsid w:val="00F64EEF"/>
    <w:rsid w:val="00FA4BB3"/>
    <w:rsid w:val="00FC7BCF"/>
    <w:rsid w:val="00FE7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78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VHeading3">
    <w:name w:val="CV Heading 3"/>
    <w:basedOn w:val="Normal"/>
    <w:next w:val="Normal"/>
    <w:rsid w:val="00F21D96"/>
    <w:pPr>
      <w:suppressAutoHyphens/>
      <w:spacing w:after="0" w:line="240" w:lineRule="auto"/>
      <w:ind w:left="113" w:right="113"/>
      <w:jc w:val="right"/>
      <w:textAlignment w:val="center"/>
    </w:pPr>
    <w:rPr>
      <w:rFonts w:ascii="Arial Narrow" w:eastAsia="Times New Roman" w:hAnsi="Arial Narrow" w:cs="Times New Roman"/>
      <w:sz w:val="20"/>
      <w:szCs w:val="20"/>
      <w:lang w:eastAsia="ar-SA"/>
    </w:rPr>
  </w:style>
  <w:style w:type="paragraph" w:customStyle="1" w:styleId="CVMajor-FirstLine">
    <w:name w:val="CV Major - First Line"/>
    <w:basedOn w:val="Normal"/>
    <w:next w:val="Normal"/>
    <w:rsid w:val="00F21D96"/>
    <w:pPr>
      <w:suppressAutoHyphens/>
      <w:spacing w:before="74" w:after="0" w:line="240" w:lineRule="auto"/>
      <w:ind w:left="113" w:right="113"/>
    </w:pPr>
    <w:rPr>
      <w:rFonts w:ascii="Arial Narrow" w:eastAsia="Times New Roman" w:hAnsi="Arial Narrow" w:cs="Times New Roman"/>
      <w:b/>
      <w:sz w:val="24"/>
      <w:szCs w:val="20"/>
      <w:lang w:eastAsia="ar-SA"/>
    </w:rPr>
  </w:style>
  <w:style w:type="paragraph" w:customStyle="1" w:styleId="CVNormal">
    <w:name w:val="CV Normal"/>
    <w:basedOn w:val="Normal"/>
    <w:rsid w:val="00F21D96"/>
    <w:pPr>
      <w:suppressAutoHyphens/>
      <w:spacing w:after="0" w:line="240" w:lineRule="auto"/>
      <w:ind w:left="113" w:right="113"/>
    </w:pPr>
    <w:rPr>
      <w:rFonts w:ascii="Arial Narrow" w:eastAsia="Times New Roman" w:hAnsi="Arial Narrow" w:cs="Times New Roman"/>
      <w:sz w:val="20"/>
      <w:szCs w:val="20"/>
      <w:lang w:eastAsia="ar-SA"/>
    </w:rPr>
  </w:style>
  <w:style w:type="character" w:styleId="Hyperlink">
    <w:name w:val="Hyperlink"/>
    <w:basedOn w:val="DefaultParagraphFont"/>
    <w:uiPriority w:val="99"/>
    <w:unhideWhenUsed/>
    <w:rsid w:val="00F21D96"/>
    <w:rPr>
      <w:color w:val="0563C1" w:themeColor="hyperlink"/>
      <w:u w:val="single"/>
    </w:rPr>
  </w:style>
  <w:style w:type="character" w:customStyle="1" w:styleId="UnresolvedMention">
    <w:name w:val="Unresolved Mention"/>
    <w:basedOn w:val="DefaultParagraphFont"/>
    <w:uiPriority w:val="99"/>
    <w:semiHidden/>
    <w:unhideWhenUsed/>
    <w:rsid w:val="00F21D96"/>
    <w:rPr>
      <w:color w:val="605E5C"/>
      <w:shd w:val="clear" w:color="auto" w:fill="E1DFDD"/>
    </w:rPr>
  </w:style>
  <w:style w:type="paragraph" w:styleId="ListParagraph">
    <w:name w:val="List Paragraph"/>
    <w:basedOn w:val="Normal"/>
    <w:uiPriority w:val="34"/>
    <w:qFormat/>
    <w:rsid w:val="00BC10E7"/>
    <w:pPr>
      <w:ind w:left="720"/>
      <w:contextualSpacing/>
    </w:pPr>
  </w:style>
  <w:style w:type="paragraph" w:customStyle="1" w:styleId="CVNormal-FirstLine">
    <w:name w:val="CV Normal - First Line"/>
    <w:basedOn w:val="CVNormal"/>
    <w:next w:val="CVNormal"/>
    <w:rsid w:val="00EF2A48"/>
    <w:pPr>
      <w:spacing w:before="74"/>
    </w:pPr>
  </w:style>
  <w:style w:type="paragraph" w:styleId="Header">
    <w:name w:val="header"/>
    <w:basedOn w:val="Normal"/>
    <w:link w:val="HeaderChar"/>
    <w:uiPriority w:val="99"/>
    <w:unhideWhenUsed/>
    <w:rsid w:val="008B0F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F04"/>
  </w:style>
  <w:style w:type="paragraph" w:styleId="Footer">
    <w:name w:val="footer"/>
    <w:basedOn w:val="Normal"/>
    <w:link w:val="FooterChar"/>
    <w:uiPriority w:val="99"/>
    <w:unhideWhenUsed/>
    <w:rsid w:val="008B0F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F04"/>
  </w:style>
  <w:style w:type="paragraph" w:customStyle="1" w:styleId="LevelAssessment-Code">
    <w:name w:val="Level Assessment - Code"/>
    <w:basedOn w:val="Normal"/>
    <w:next w:val="LevelAssessment-Description"/>
    <w:rsid w:val="008C1958"/>
    <w:pPr>
      <w:suppressAutoHyphens/>
      <w:spacing w:after="0" w:line="240" w:lineRule="auto"/>
      <w:ind w:left="28"/>
      <w:jc w:val="center"/>
    </w:pPr>
    <w:rPr>
      <w:rFonts w:ascii="Arial Narrow" w:eastAsia="Times New Roman" w:hAnsi="Arial Narrow" w:cs="Times New Roman"/>
      <w:sz w:val="18"/>
      <w:szCs w:val="20"/>
      <w:lang w:eastAsia="ar-SA"/>
    </w:rPr>
  </w:style>
  <w:style w:type="paragraph" w:customStyle="1" w:styleId="LevelAssessment-Description">
    <w:name w:val="Level Assessment - Description"/>
    <w:basedOn w:val="LevelAssessment-Code"/>
    <w:next w:val="LevelAssessment-Code"/>
    <w:rsid w:val="008C1958"/>
    <w:pPr>
      <w:textAlignment w:val="bottom"/>
    </w:pPr>
  </w:style>
  <w:style w:type="paragraph" w:customStyle="1" w:styleId="LevelAssessment-Heading1">
    <w:name w:val="Level Assessment - Heading 1"/>
    <w:basedOn w:val="LevelAssessment-Code"/>
    <w:rsid w:val="008C1958"/>
    <w:pPr>
      <w:ind w:left="57" w:right="57"/>
    </w:pPr>
    <w:rPr>
      <w:b/>
      <w:sz w:val="22"/>
    </w:rPr>
  </w:style>
  <w:style w:type="paragraph" w:customStyle="1" w:styleId="LevelAssessment-Heading2">
    <w:name w:val="Level Assessment - Heading 2"/>
    <w:basedOn w:val="Normal"/>
    <w:rsid w:val="008C1958"/>
    <w:pPr>
      <w:suppressAutoHyphens/>
      <w:spacing w:after="0" w:line="240" w:lineRule="auto"/>
      <w:ind w:left="57" w:right="57"/>
      <w:jc w:val="center"/>
    </w:pPr>
    <w:rPr>
      <w:rFonts w:ascii="Arial Narrow" w:eastAsia="Times New Roman" w:hAnsi="Arial Narrow" w:cs="Times New Roman"/>
      <w:sz w:val="18"/>
      <w:szCs w:val="20"/>
      <w:lang w:eastAsia="ar-SA"/>
    </w:rPr>
  </w:style>
  <w:style w:type="paragraph" w:customStyle="1" w:styleId="LevelAssessment-Note">
    <w:name w:val="Level Assessment - Note"/>
    <w:basedOn w:val="LevelAssessment-Code"/>
    <w:rsid w:val="008C1958"/>
    <w:pPr>
      <w:ind w:left="113"/>
      <w:jc w:val="left"/>
    </w:pPr>
    <w:rPr>
      <w:i/>
    </w:rPr>
  </w:style>
  <w:style w:type="paragraph" w:styleId="BalloonText">
    <w:name w:val="Balloon Text"/>
    <w:basedOn w:val="Normal"/>
    <w:link w:val="BalloonTextChar"/>
    <w:uiPriority w:val="99"/>
    <w:semiHidden/>
    <w:unhideWhenUsed/>
    <w:rsid w:val="00D61E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E77"/>
    <w:rPr>
      <w:rFonts w:ascii="Tahoma" w:hAnsi="Tahoma" w:cs="Tahoma"/>
      <w:sz w:val="16"/>
      <w:szCs w:val="16"/>
    </w:rPr>
  </w:style>
  <w:style w:type="paragraph" w:styleId="NoSpacing">
    <w:name w:val="No Spacing"/>
    <w:uiPriority w:val="1"/>
    <w:qFormat/>
    <w:rsid w:val="00FC7BCF"/>
    <w:pPr>
      <w:spacing w:after="0" w:line="240" w:lineRule="auto"/>
    </w:pPr>
  </w:style>
  <w:style w:type="paragraph" w:styleId="HTMLPreformatted">
    <w:name w:val="HTML Preformatted"/>
    <w:basedOn w:val="Normal"/>
    <w:link w:val="HTMLPreformattedChar"/>
    <w:uiPriority w:val="99"/>
    <w:semiHidden/>
    <w:unhideWhenUsed/>
    <w:rsid w:val="001C14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C1407"/>
    <w:rPr>
      <w:rFonts w:ascii="Courier New" w:eastAsia="Times New Roman" w:hAnsi="Courier New" w:cs="Courier New"/>
      <w:sz w:val="20"/>
      <w:szCs w:val="20"/>
    </w:rPr>
  </w:style>
  <w:style w:type="character" w:customStyle="1" w:styleId="y2iqfc">
    <w:name w:val="y2iqfc"/>
    <w:basedOn w:val="DefaultParagraphFont"/>
    <w:rsid w:val="001C14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VHeading3">
    <w:name w:val="CV Heading 3"/>
    <w:basedOn w:val="Normal"/>
    <w:next w:val="Normal"/>
    <w:rsid w:val="00F21D96"/>
    <w:pPr>
      <w:suppressAutoHyphens/>
      <w:spacing w:after="0" w:line="240" w:lineRule="auto"/>
      <w:ind w:left="113" w:right="113"/>
      <w:jc w:val="right"/>
      <w:textAlignment w:val="center"/>
    </w:pPr>
    <w:rPr>
      <w:rFonts w:ascii="Arial Narrow" w:eastAsia="Times New Roman" w:hAnsi="Arial Narrow" w:cs="Times New Roman"/>
      <w:sz w:val="20"/>
      <w:szCs w:val="20"/>
      <w:lang w:eastAsia="ar-SA"/>
    </w:rPr>
  </w:style>
  <w:style w:type="paragraph" w:customStyle="1" w:styleId="CVMajor-FirstLine">
    <w:name w:val="CV Major - First Line"/>
    <w:basedOn w:val="Normal"/>
    <w:next w:val="Normal"/>
    <w:rsid w:val="00F21D96"/>
    <w:pPr>
      <w:suppressAutoHyphens/>
      <w:spacing w:before="74" w:after="0" w:line="240" w:lineRule="auto"/>
      <w:ind w:left="113" w:right="113"/>
    </w:pPr>
    <w:rPr>
      <w:rFonts w:ascii="Arial Narrow" w:eastAsia="Times New Roman" w:hAnsi="Arial Narrow" w:cs="Times New Roman"/>
      <w:b/>
      <w:sz w:val="24"/>
      <w:szCs w:val="20"/>
      <w:lang w:eastAsia="ar-SA"/>
    </w:rPr>
  </w:style>
  <w:style w:type="paragraph" w:customStyle="1" w:styleId="CVNormal">
    <w:name w:val="CV Normal"/>
    <w:basedOn w:val="Normal"/>
    <w:rsid w:val="00F21D96"/>
    <w:pPr>
      <w:suppressAutoHyphens/>
      <w:spacing w:after="0" w:line="240" w:lineRule="auto"/>
      <w:ind w:left="113" w:right="113"/>
    </w:pPr>
    <w:rPr>
      <w:rFonts w:ascii="Arial Narrow" w:eastAsia="Times New Roman" w:hAnsi="Arial Narrow" w:cs="Times New Roman"/>
      <w:sz w:val="20"/>
      <w:szCs w:val="20"/>
      <w:lang w:eastAsia="ar-SA"/>
    </w:rPr>
  </w:style>
  <w:style w:type="character" w:styleId="Hyperlink">
    <w:name w:val="Hyperlink"/>
    <w:basedOn w:val="DefaultParagraphFont"/>
    <w:uiPriority w:val="99"/>
    <w:unhideWhenUsed/>
    <w:rsid w:val="00F21D96"/>
    <w:rPr>
      <w:color w:val="0563C1" w:themeColor="hyperlink"/>
      <w:u w:val="single"/>
    </w:rPr>
  </w:style>
  <w:style w:type="character" w:customStyle="1" w:styleId="UnresolvedMention">
    <w:name w:val="Unresolved Mention"/>
    <w:basedOn w:val="DefaultParagraphFont"/>
    <w:uiPriority w:val="99"/>
    <w:semiHidden/>
    <w:unhideWhenUsed/>
    <w:rsid w:val="00F21D96"/>
    <w:rPr>
      <w:color w:val="605E5C"/>
      <w:shd w:val="clear" w:color="auto" w:fill="E1DFDD"/>
    </w:rPr>
  </w:style>
  <w:style w:type="paragraph" w:styleId="ListParagraph">
    <w:name w:val="List Paragraph"/>
    <w:basedOn w:val="Normal"/>
    <w:uiPriority w:val="34"/>
    <w:qFormat/>
    <w:rsid w:val="00BC10E7"/>
    <w:pPr>
      <w:ind w:left="720"/>
      <w:contextualSpacing/>
    </w:pPr>
  </w:style>
  <w:style w:type="paragraph" w:customStyle="1" w:styleId="CVNormal-FirstLine">
    <w:name w:val="CV Normal - First Line"/>
    <w:basedOn w:val="CVNormal"/>
    <w:next w:val="CVNormal"/>
    <w:rsid w:val="00EF2A48"/>
    <w:pPr>
      <w:spacing w:before="74"/>
    </w:pPr>
  </w:style>
  <w:style w:type="paragraph" w:styleId="Header">
    <w:name w:val="header"/>
    <w:basedOn w:val="Normal"/>
    <w:link w:val="HeaderChar"/>
    <w:uiPriority w:val="99"/>
    <w:unhideWhenUsed/>
    <w:rsid w:val="008B0F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F04"/>
  </w:style>
  <w:style w:type="paragraph" w:styleId="Footer">
    <w:name w:val="footer"/>
    <w:basedOn w:val="Normal"/>
    <w:link w:val="FooterChar"/>
    <w:uiPriority w:val="99"/>
    <w:unhideWhenUsed/>
    <w:rsid w:val="008B0F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F04"/>
  </w:style>
  <w:style w:type="paragraph" w:customStyle="1" w:styleId="LevelAssessment-Code">
    <w:name w:val="Level Assessment - Code"/>
    <w:basedOn w:val="Normal"/>
    <w:next w:val="LevelAssessment-Description"/>
    <w:rsid w:val="008C1958"/>
    <w:pPr>
      <w:suppressAutoHyphens/>
      <w:spacing w:after="0" w:line="240" w:lineRule="auto"/>
      <w:ind w:left="28"/>
      <w:jc w:val="center"/>
    </w:pPr>
    <w:rPr>
      <w:rFonts w:ascii="Arial Narrow" w:eastAsia="Times New Roman" w:hAnsi="Arial Narrow" w:cs="Times New Roman"/>
      <w:sz w:val="18"/>
      <w:szCs w:val="20"/>
      <w:lang w:eastAsia="ar-SA"/>
    </w:rPr>
  </w:style>
  <w:style w:type="paragraph" w:customStyle="1" w:styleId="LevelAssessment-Description">
    <w:name w:val="Level Assessment - Description"/>
    <w:basedOn w:val="LevelAssessment-Code"/>
    <w:next w:val="LevelAssessment-Code"/>
    <w:rsid w:val="008C1958"/>
    <w:pPr>
      <w:textAlignment w:val="bottom"/>
    </w:pPr>
  </w:style>
  <w:style w:type="paragraph" w:customStyle="1" w:styleId="LevelAssessment-Heading1">
    <w:name w:val="Level Assessment - Heading 1"/>
    <w:basedOn w:val="LevelAssessment-Code"/>
    <w:rsid w:val="008C1958"/>
    <w:pPr>
      <w:ind w:left="57" w:right="57"/>
    </w:pPr>
    <w:rPr>
      <w:b/>
      <w:sz w:val="22"/>
    </w:rPr>
  </w:style>
  <w:style w:type="paragraph" w:customStyle="1" w:styleId="LevelAssessment-Heading2">
    <w:name w:val="Level Assessment - Heading 2"/>
    <w:basedOn w:val="Normal"/>
    <w:rsid w:val="008C1958"/>
    <w:pPr>
      <w:suppressAutoHyphens/>
      <w:spacing w:after="0" w:line="240" w:lineRule="auto"/>
      <w:ind w:left="57" w:right="57"/>
      <w:jc w:val="center"/>
    </w:pPr>
    <w:rPr>
      <w:rFonts w:ascii="Arial Narrow" w:eastAsia="Times New Roman" w:hAnsi="Arial Narrow" w:cs="Times New Roman"/>
      <w:sz w:val="18"/>
      <w:szCs w:val="20"/>
      <w:lang w:eastAsia="ar-SA"/>
    </w:rPr>
  </w:style>
  <w:style w:type="paragraph" w:customStyle="1" w:styleId="LevelAssessment-Note">
    <w:name w:val="Level Assessment - Note"/>
    <w:basedOn w:val="LevelAssessment-Code"/>
    <w:rsid w:val="008C1958"/>
    <w:pPr>
      <w:ind w:left="113"/>
      <w:jc w:val="left"/>
    </w:pPr>
    <w:rPr>
      <w:i/>
    </w:rPr>
  </w:style>
  <w:style w:type="paragraph" w:styleId="BalloonText">
    <w:name w:val="Balloon Text"/>
    <w:basedOn w:val="Normal"/>
    <w:link w:val="BalloonTextChar"/>
    <w:uiPriority w:val="99"/>
    <w:semiHidden/>
    <w:unhideWhenUsed/>
    <w:rsid w:val="00D61E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E77"/>
    <w:rPr>
      <w:rFonts w:ascii="Tahoma" w:hAnsi="Tahoma" w:cs="Tahoma"/>
      <w:sz w:val="16"/>
      <w:szCs w:val="16"/>
    </w:rPr>
  </w:style>
  <w:style w:type="paragraph" w:styleId="NoSpacing">
    <w:name w:val="No Spacing"/>
    <w:uiPriority w:val="1"/>
    <w:qFormat/>
    <w:rsid w:val="00FC7BCF"/>
    <w:pPr>
      <w:spacing w:after="0" w:line="240" w:lineRule="auto"/>
    </w:pPr>
  </w:style>
  <w:style w:type="paragraph" w:styleId="HTMLPreformatted">
    <w:name w:val="HTML Preformatted"/>
    <w:basedOn w:val="Normal"/>
    <w:link w:val="HTMLPreformattedChar"/>
    <w:uiPriority w:val="99"/>
    <w:semiHidden/>
    <w:unhideWhenUsed/>
    <w:rsid w:val="001C14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C1407"/>
    <w:rPr>
      <w:rFonts w:ascii="Courier New" w:eastAsia="Times New Roman" w:hAnsi="Courier New" w:cs="Courier New"/>
      <w:sz w:val="20"/>
      <w:szCs w:val="20"/>
    </w:rPr>
  </w:style>
  <w:style w:type="character" w:customStyle="1" w:styleId="y2iqfc">
    <w:name w:val="y2iqfc"/>
    <w:basedOn w:val="DefaultParagraphFont"/>
    <w:rsid w:val="001C1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33996">
      <w:bodyDiv w:val="1"/>
      <w:marLeft w:val="0"/>
      <w:marRight w:val="0"/>
      <w:marTop w:val="0"/>
      <w:marBottom w:val="0"/>
      <w:divBdr>
        <w:top w:val="none" w:sz="0" w:space="0" w:color="auto"/>
        <w:left w:val="none" w:sz="0" w:space="0" w:color="auto"/>
        <w:bottom w:val="none" w:sz="0" w:space="0" w:color="auto"/>
        <w:right w:val="none" w:sz="0" w:space="0" w:color="auto"/>
      </w:divBdr>
    </w:div>
    <w:div w:id="93987096">
      <w:bodyDiv w:val="1"/>
      <w:marLeft w:val="0"/>
      <w:marRight w:val="0"/>
      <w:marTop w:val="0"/>
      <w:marBottom w:val="0"/>
      <w:divBdr>
        <w:top w:val="none" w:sz="0" w:space="0" w:color="auto"/>
        <w:left w:val="none" w:sz="0" w:space="0" w:color="auto"/>
        <w:bottom w:val="none" w:sz="0" w:space="0" w:color="auto"/>
        <w:right w:val="none" w:sz="0" w:space="0" w:color="auto"/>
      </w:divBdr>
    </w:div>
    <w:div w:id="351033164">
      <w:bodyDiv w:val="1"/>
      <w:marLeft w:val="0"/>
      <w:marRight w:val="0"/>
      <w:marTop w:val="0"/>
      <w:marBottom w:val="0"/>
      <w:divBdr>
        <w:top w:val="none" w:sz="0" w:space="0" w:color="auto"/>
        <w:left w:val="none" w:sz="0" w:space="0" w:color="auto"/>
        <w:bottom w:val="none" w:sz="0" w:space="0" w:color="auto"/>
        <w:right w:val="none" w:sz="0" w:space="0" w:color="auto"/>
      </w:divBdr>
    </w:div>
    <w:div w:id="383062615">
      <w:bodyDiv w:val="1"/>
      <w:marLeft w:val="0"/>
      <w:marRight w:val="0"/>
      <w:marTop w:val="0"/>
      <w:marBottom w:val="0"/>
      <w:divBdr>
        <w:top w:val="none" w:sz="0" w:space="0" w:color="auto"/>
        <w:left w:val="none" w:sz="0" w:space="0" w:color="auto"/>
        <w:bottom w:val="none" w:sz="0" w:space="0" w:color="auto"/>
        <w:right w:val="none" w:sz="0" w:space="0" w:color="auto"/>
      </w:divBdr>
    </w:div>
    <w:div w:id="524489593">
      <w:bodyDiv w:val="1"/>
      <w:marLeft w:val="0"/>
      <w:marRight w:val="0"/>
      <w:marTop w:val="0"/>
      <w:marBottom w:val="0"/>
      <w:divBdr>
        <w:top w:val="none" w:sz="0" w:space="0" w:color="auto"/>
        <w:left w:val="none" w:sz="0" w:space="0" w:color="auto"/>
        <w:bottom w:val="none" w:sz="0" w:space="0" w:color="auto"/>
        <w:right w:val="none" w:sz="0" w:space="0" w:color="auto"/>
      </w:divBdr>
    </w:div>
    <w:div w:id="561137752">
      <w:bodyDiv w:val="1"/>
      <w:marLeft w:val="0"/>
      <w:marRight w:val="0"/>
      <w:marTop w:val="0"/>
      <w:marBottom w:val="0"/>
      <w:divBdr>
        <w:top w:val="none" w:sz="0" w:space="0" w:color="auto"/>
        <w:left w:val="none" w:sz="0" w:space="0" w:color="auto"/>
        <w:bottom w:val="none" w:sz="0" w:space="0" w:color="auto"/>
        <w:right w:val="none" w:sz="0" w:space="0" w:color="auto"/>
      </w:divBdr>
    </w:div>
    <w:div w:id="733891589">
      <w:bodyDiv w:val="1"/>
      <w:marLeft w:val="0"/>
      <w:marRight w:val="0"/>
      <w:marTop w:val="0"/>
      <w:marBottom w:val="0"/>
      <w:divBdr>
        <w:top w:val="none" w:sz="0" w:space="0" w:color="auto"/>
        <w:left w:val="none" w:sz="0" w:space="0" w:color="auto"/>
        <w:bottom w:val="none" w:sz="0" w:space="0" w:color="auto"/>
        <w:right w:val="none" w:sz="0" w:space="0" w:color="auto"/>
      </w:divBdr>
    </w:div>
    <w:div w:id="769592656">
      <w:bodyDiv w:val="1"/>
      <w:marLeft w:val="0"/>
      <w:marRight w:val="0"/>
      <w:marTop w:val="0"/>
      <w:marBottom w:val="0"/>
      <w:divBdr>
        <w:top w:val="none" w:sz="0" w:space="0" w:color="auto"/>
        <w:left w:val="none" w:sz="0" w:space="0" w:color="auto"/>
        <w:bottom w:val="none" w:sz="0" w:space="0" w:color="auto"/>
        <w:right w:val="none" w:sz="0" w:space="0" w:color="auto"/>
      </w:divBdr>
    </w:div>
    <w:div w:id="807632050">
      <w:bodyDiv w:val="1"/>
      <w:marLeft w:val="0"/>
      <w:marRight w:val="0"/>
      <w:marTop w:val="0"/>
      <w:marBottom w:val="0"/>
      <w:divBdr>
        <w:top w:val="none" w:sz="0" w:space="0" w:color="auto"/>
        <w:left w:val="none" w:sz="0" w:space="0" w:color="auto"/>
        <w:bottom w:val="none" w:sz="0" w:space="0" w:color="auto"/>
        <w:right w:val="none" w:sz="0" w:space="0" w:color="auto"/>
      </w:divBdr>
    </w:div>
    <w:div w:id="972292239">
      <w:bodyDiv w:val="1"/>
      <w:marLeft w:val="0"/>
      <w:marRight w:val="0"/>
      <w:marTop w:val="0"/>
      <w:marBottom w:val="0"/>
      <w:divBdr>
        <w:top w:val="none" w:sz="0" w:space="0" w:color="auto"/>
        <w:left w:val="none" w:sz="0" w:space="0" w:color="auto"/>
        <w:bottom w:val="none" w:sz="0" w:space="0" w:color="auto"/>
        <w:right w:val="none" w:sz="0" w:space="0" w:color="auto"/>
      </w:divBdr>
    </w:div>
    <w:div w:id="1071928035">
      <w:bodyDiv w:val="1"/>
      <w:marLeft w:val="0"/>
      <w:marRight w:val="0"/>
      <w:marTop w:val="0"/>
      <w:marBottom w:val="0"/>
      <w:divBdr>
        <w:top w:val="none" w:sz="0" w:space="0" w:color="auto"/>
        <w:left w:val="none" w:sz="0" w:space="0" w:color="auto"/>
        <w:bottom w:val="none" w:sz="0" w:space="0" w:color="auto"/>
        <w:right w:val="none" w:sz="0" w:space="0" w:color="auto"/>
      </w:divBdr>
    </w:div>
    <w:div w:id="1273048806">
      <w:bodyDiv w:val="1"/>
      <w:marLeft w:val="0"/>
      <w:marRight w:val="0"/>
      <w:marTop w:val="0"/>
      <w:marBottom w:val="0"/>
      <w:divBdr>
        <w:top w:val="none" w:sz="0" w:space="0" w:color="auto"/>
        <w:left w:val="none" w:sz="0" w:space="0" w:color="auto"/>
        <w:bottom w:val="none" w:sz="0" w:space="0" w:color="auto"/>
        <w:right w:val="none" w:sz="0" w:space="0" w:color="auto"/>
      </w:divBdr>
    </w:div>
    <w:div w:id="1492404804">
      <w:bodyDiv w:val="1"/>
      <w:marLeft w:val="0"/>
      <w:marRight w:val="0"/>
      <w:marTop w:val="0"/>
      <w:marBottom w:val="0"/>
      <w:divBdr>
        <w:top w:val="none" w:sz="0" w:space="0" w:color="auto"/>
        <w:left w:val="none" w:sz="0" w:space="0" w:color="auto"/>
        <w:bottom w:val="none" w:sz="0" w:space="0" w:color="auto"/>
        <w:right w:val="none" w:sz="0" w:space="0" w:color="auto"/>
      </w:divBdr>
    </w:div>
    <w:div w:id="1493644608">
      <w:bodyDiv w:val="1"/>
      <w:marLeft w:val="0"/>
      <w:marRight w:val="0"/>
      <w:marTop w:val="0"/>
      <w:marBottom w:val="0"/>
      <w:divBdr>
        <w:top w:val="none" w:sz="0" w:space="0" w:color="auto"/>
        <w:left w:val="none" w:sz="0" w:space="0" w:color="auto"/>
        <w:bottom w:val="none" w:sz="0" w:space="0" w:color="auto"/>
        <w:right w:val="none" w:sz="0" w:space="0" w:color="auto"/>
      </w:divBdr>
    </w:div>
    <w:div w:id="1494447978">
      <w:bodyDiv w:val="1"/>
      <w:marLeft w:val="0"/>
      <w:marRight w:val="0"/>
      <w:marTop w:val="0"/>
      <w:marBottom w:val="0"/>
      <w:divBdr>
        <w:top w:val="none" w:sz="0" w:space="0" w:color="auto"/>
        <w:left w:val="none" w:sz="0" w:space="0" w:color="auto"/>
        <w:bottom w:val="none" w:sz="0" w:space="0" w:color="auto"/>
        <w:right w:val="none" w:sz="0" w:space="0" w:color="auto"/>
      </w:divBdr>
    </w:div>
    <w:div w:id="1550341954">
      <w:bodyDiv w:val="1"/>
      <w:marLeft w:val="0"/>
      <w:marRight w:val="0"/>
      <w:marTop w:val="0"/>
      <w:marBottom w:val="0"/>
      <w:divBdr>
        <w:top w:val="none" w:sz="0" w:space="0" w:color="auto"/>
        <w:left w:val="none" w:sz="0" w:space="0" w:color="auto"/>
        <w:bottom w:val="none" w:sz="0" w:space="0" w:color="auto"/>
        <w:right w:val="none" w:sz="0" w:space="0" w:color="auto"/>
      </w:divBdr>
    </w:div>
    <w:div w:id="1579711814">
      <w:bodyDiv w:val="1"/>
      <w:marLeft w:val="0"/>
      <w:marRight w:val="0"/>
      <w:marTop w:val="0"/>
      <w:marBottom w:val="0"/>
      <w:divBdr>
        <w:top w:val="none" w:sz="0" w:space="0" w:color="auto"/>
        <w:left w:val="none" w:sz="0" w:space="0" w:color="auto"/>
        <w:bottom w:val="none" w:sz="0" w:space="0" w:color="auto"/>
        <w:right w:val="none" w:sz="0" w:space="0" w:color="auto"/>
      </w:divBdr>
    </w:div>
    <w:div w:id="1657493957">
      <w:bodyDiv w:val="1"/>
      <w:marLeft w:val="0"/>
      <w:marRight w:val="0"/>
      <w:marTop w:val="0"/>
      <w:marBottom w:val="0"/>
      <w:divBdr>
        <w:top w:val="none" w:sz="0" w:space="0" w:color="auto"/>
        <w:left w:val="none" w:sz="0" w:space="0" w:color="auto"/>
        <w:bottom w:val="none" w:sz="0" w:space="0" w:color="auto"/>
        <w:right w:val="none" w:sz="0" w:space="0" w:color="auto"/>
      </w:divBdr>
    </w:div>
    <w:div w:id="1834686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enkeledi hajro</dc:creator>
  <cp:lastModifiedBy>LAW</cp:lastModifiedBy>
  <cp:revision>10</cp:revision>
  <dcterms:created xsi:type="dcterms:W3CDTF">2022-11-24T21:22:00Z</dcterms:created>
  <dcterms:modified xsi:type="dcterms:W3CDTF">2022-12-01T10:49:00Z</dcterms:modified>
</cp:coreProperties>
</file>